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E356" w14:textId="0F3FF5DB" w:rsidR="00727FAB" w:rsidRPr="00DE3FCB" w:rsidRDefault="00DE3FCB" w:rsidP="00092C1C">
      <w:pPr>
        <w:widowControl w:val="0"/>
        <w:suppressLineNumbers/>
        <w:suppressAutoHyphens/>
        <w:jc w:val="center"/>
        <w:rPr>
          <w:rFonts w:ascii="Tahoma" w:hAnsi="Tahoma" w:cs="Tahoma"/>
          <w:b/>
          <w:bCs/>
          <w:color w:val="000000" w:themeColor="text1"/>
          <w:sz w:val="36"/>
          <w:szCs w:val="36"/>
        </w:rPr>
      </w:pPr>
      <w:bookmarkStart w:id="0" w:name="_Hlk24012887"/>
      <w:r w:rsidRPr="00DE3FCB">
        <w:rPr>
          <w:rFonts w:ascii="Tahoma" w:hAnsi="Tahoma" w:cs="Tahoma"/>
          <w:b/>
          <w:bCs/>
          <w:color w:val="000000" w:themeColor="text1"/>
          <w:sz w:val="36"/>
          <w:szCs w:val="36"/>
        </w:rPr>
        <w:t xml:space="preserve">ACCEL </w:t>
      </w:r>
      <w:r w:rsidR="00727FAB" w:rsidRPr="00DE3FCB">
        <w:rPr>
          <w:rFonts w:ascii="Tahoma" w:hAnsi="Tahoma" w:cs="Tahoma"/>
          <w:b/>
          <w:bCs/>
          <w:color w:val="000000" w:themeColor="text1"/>
          <w:sz w:val="48"/>
          <w:szCs w:val="48"/>
        </w:rPr>
        <w:t>Shovel-Ready</w:t>
      </w:r>
      <w:r w:rsidR="00727FAB" w:rsidRPr="00DE3FCB">
        <w:rPr>
          <w:rFonts w:ascii="Tahoma" w:hAnsi="Tahoma" w:cs="Tahoma"/>
          <w:b/>
          <w:bCs/>
          <w:color w:val="000000" w:themeColor="text1"/>
          <w:sz w:val="40"/>
          <w:szCs w:val="40"/>
        </w:rPr>
        <w:t xml:space="preserve"> </w:t>
      </w:r>
      <w:r w:rsidR="00727FAB" w:rsidRPr="00DE3FCB">
        <w:rPr>
          <w:rFonts w:ascii="Tahoma" w:hAnsi="Tahoma" w:cs="Tahoma"/>
          <w:b/>
          <w:bCs/>
          <w:color w:val="000000" w:themeColor="text1"/>
          <w:sz w:val="36"/>
          <w:szCs w:val="36"/>
        </w:rPr>
        <w:t>Grants Program</w:t>
      </w:r>
    </w:p>
    <w:p w14:paraId="5F14C97E" w14:textId="77777777" w:rsidR="005F4A8C" w:rsidRPr="00DE3FCB" w:rsidRDefault="005F4A8C" w:rsidP="00727FAB">
      <w:pPr>
        <w:widowControl w:val="0"/>
        <w:suppressLineNumbers/>
        <w:suppressAutoHyphens/>
        <w:rPr>
          <w:rFonts w:ascii="Tahoma" w:hAnsi="Tahoma" w:cs="Tahoma"/>
          <w:color w:val="000000" w:themeColor="text1"/>
          <w:sz w:val="36"/>
          <w:szCs w:val="36"/>
        </w:rPr>
      </w:pPr>
    </w:p>
    <w:p w14:paraId="67E73667" w14:textId="129DEEAA" w:rsidR="00727FAB" w:rsidRPr="00DE3FCB" w:rsidRDefault="002E5B15" w:rsidP="002348A3">
      <w:pPr>
        <w:widowControl w:val="0"/>
        <w:suppressLineNumbers/>
        <w:suppressAutoHyphens/>
        <w:jc w:val="center"/>
        <w:rPr>
          <w:rFonts w:ascii="Tahoma" w:hAnsi="Tahoma" w:cs="Tahoma"/>
          <w:color w:val="000000" w:themeColor="text1"/>
          <w:sz w:val="36"/>
          <w:szCs w:val="36"/>
        </w:rPr>
      </w:pPr>
      <w:r w:rsidRPr="00DE3FCB">
        <w:rPr>
          <w:rFonts w:ascii="Tahoma" w:hAnsi="Tahoma" w:cs="Tahoma"/>
          <w:color w:val="000000" w:themeColor="text1"/>
          <w:sz w:val="36"/>
          <w:szCs w:val="36"/>
        </w:rPr>
        <w:t>202</w:t>
      </w:r>
      <w:r w:rsidR="00A05B65">
        <w:rPr>
          <w:rFonts w:ascii="Tahoma" w:hAnsi="Tahoma" w:cs="Tahoma"/>
          <w:color w:val="000000" w:themeColor="text1"/>
          <w:sz w:val="36"/>
          <w:szCs w:val="36"/>
        </w:rPr>
        <w:t>4</w:t>
      </w:r>
      <w:r w:rsidRPr="00DE3FCB">
        <w:rPr>
          <w:rFonts w:ascii="Tahoma" w:hAnsi="Tahoma" w:cs="Tahoma"/>
          <w:color w:val="000000" w:themeColor="text1"/>
          <w:sz w:val="36"/>
          <w:szCs w:val="36"/>
        </w:rPr>
        <w:t xml:space="preserve"> </w:t>
      </w:r>
      <w:r w:rsidR="00727FAB" w:rsidRPr="00DE3FCB">
        <w:rPr>
          <w:rFonts w:ascii="Tahoma" w:hAnsi="Tahoma" w:cs="Tahoma"/>
          <w:color w:val="000000" w:themeColor="text1"/>
          <w:sz w:val="36"/>
          <w:szCs w:val="36"/>
        </w:rPr>
        <w:t>Request for Proposals and Application Instructions</w:t>
      </w:r>
    </w:p>
    <w:p w14:paraId="034732F9" w14:textId="1867FEEF" w:rsidR="00727FAB" w:rsidRPr="00DE3FCB" w:rsidRDefault="00727FAB" w:rsidP="00727FAB">
      <w:pPr>
        <w:widowControl w:val="0"/>
        <w:suppressLineNumbers/>
        <w:suppressAutoHyphens/>
        <w:rPr>
          <w:rFonts w:ascii="Tahoma" w:hAnsi="Tahoma" w:cs="Tahoma"/>
          <w:color w:val="000000" w:themeColor="text1"/>
          <w:sz w:val="22"/>
          <w:szCs w:val="22"/>
        </w:rPr>
      </w:pPr>
    </w:p>
    <w:p w14:paraId="479D5844" w14:textId="77777777" w:rsidR="00E8505B" w:rsidRPr="00DE3FCB" w:rsidRDefault="00E8505B" w:rsidP="00727FAB">
      <w:pPr>
        <w:widowControl w:val="0"/>
        <w:suppressLineNumbers/>
        <w:suppressAutoHyphens/>
        <w:rPr>
          <w:rFonts w:ascii="Tahoma" w:hAnsi="Tahoma" w:cs="Tahoma"/>
          <w:color w:val="000000" w:themeColor="text1"/>
          <w:sz w:val="22"/>
          <w:szCs w:val="22"/>
        </w:rPr>
      </w:pPr>
    </w:p>
    <w:p w14:paraId="5D7B3EB7" w14:textId="77777777" w:rsidR="00727FAB" w:rsidRPr="00DE3FCB" w:rsidRDefault="00727FAB" w:rsidP="00727FAB">
      <w:pPr>
        <w:widowControl w:val="0"/>
        <w:suppressLineNumbers/>
        <w:suppressAutoHyphens/>
        <w:rPr>
          <w:rFonts w:ascii="Tahoma" w:hAnsi="Tahoma" w:cs="Tahoma"/>
          <w:b/>
          <w:bCs/>
          <w:color w:val="000000" w:themeColor="text1"/>
          <w:sz w:val="26"/>
          <w:szCs w:val="26"/>
        </w:rPr>
      </w:pPr>
      <w:r w:rsidRPr="00DE3FCB">
        <w:rPr>
          <w:rFonts w:ascii="Tahoma" w:hAnsi="Tahoma" w:cs="Tahoma"/>
          <w:b/>
          <w:bCs/>
          <w:color w:val="000000" w:themeColor="text1"/>
          <w:sz w:val="26"/>
          <w:szCs w:val="26"/>
        </w:rPr>
        <w:t>Goals and Background</w:t>
      </w:r>
    </w:p>
    <w:p w14:paraId="58621D77" w14:textId="6B8F664A" w:rsidR="00727FAB" w:rsidRPr="00DE3FCB" w:rsidRDefault="00727FAB" w:rsidP="00727FAB">
      <w:pPr>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 xml:space="preserve">In today’s highly competitive climate, many investigators submit strong proposals and receive good scores, yet are not funded. To help such investigators transition their good proposals into fundable ones, the ACCEL </w:t>
      </w:r>
      <w:r w:rsidR="00385289" w:rsidRPr="00DE3FCB">
        <w:rPr>
          <w:rFonts w:ascii="Tahoma" w:hAnsi="Tahoma" w:cs="Tahoma"/>
          <w:color w:val="000000" w:themeColor="text1"/>
          <w:sz w:val="22"/>
          <w:szCs w:val="22"/>
        </w:rPr>
        <w:t>P</w:t>
      </w:r>
      <w:r w:rsidRPr="00DE3FCB">
        <w:rPr>
          <w:rFonts w:ascii="Tahoma" w:hAnsi="Tahoma" w:cs="Tahoma"/>
          <w:color w:val="000000" w:themeColor="text1"/>
          <w:sz w:val="22"/>
          <w:szCs w:val="22"/>
        </w:rPr>
        <w:t>rogram has created the Shovel-Ready (ShoRe) Grants Program. ShoRe grants are for Principal Investigators (PIs) who already have submitted</w:t>
      </w:r>
      <w:r w:rsidR="00DE3FCB">
        <w:rPr>
          <w:rFonts w:ascii="Tahoma" w:hAnsi="Tahoma" w:cs="Tahoma"/>
          <w:color w:val="000000" w:themeColor="text1"/>
          <w:sz w:val="22"/>
          <w:szCs w:val="22"/>
        </w:rPr>
        <w:t xml:space="preserve"> a</w:t>
      </w:r>
      <w:r w:rsidRPr="00DE3FCB">
        <w:rPr>
          <w:rFonts w:ascii="Tahoma" w:hAnsi="Tahoma" w:cs="Tahoma"/>
          <w:color w:val="000000" w:themeColor="text1"/>
          <w:sz w:val="22"/>
          <w:szCs w:val="22"/>
        </w:rPr>
        <w:t xml:space="preserve"> research grant application (NIH, PCORI, VA, NSF, etc.) and have received reviews but need funds to collect additional data to strengthen their resubmission and address reviewer</w:t>
      </w:r>
      <w:r w:rsidR="002078C6" w:rsidRPr="00DE3FCB">
        <w:rPr>
          <w:rFonts w:ascii="Tahoma" w:hAnsi="Tahoma" w:cs="Tahoma"/>
          <w:color w:val="000000" w:themeColor="text1"/>
          <w:sz w:val="22"/>
          <w:szCs w:val="22"/>
        </w:rPr>
        <w:t>s’</w:t>
      </w:r>
      <w:r w:rsidRPr="00DE3FCB">
        <w:rPr>
          <w:rFonts w:ascii="Tahoma" w:hAnsi="Tahoma" w:cs="Tahoma"/>
          <w:color w:val="000000" w:themeColor="text1"/>
          <w:sz w:val="22"/>
          <w:szCs w:val="22"/>
        </w:rPr>
        <w:t xml:space="preserve"> concerns. ShoRe grants must be related to clinical and translational research.</w:t>
      </w:r>
    </w:p>
    <w:p w14:paraId="47113E10" w14:textId="7190130F" w:rsidR="00727FAB" w:rsidRPr="00DE3FCB" w:rsidRDefault="004A1FA1" w:rsidP="004A1FA1">
      <w:pPr>
        <w:widowControl w:val="0"/>
        <w:suppressLineNumbers/>
        <w:tabs>
          <w:tab w:val="left" w:pos="9353"/>
        </w:tabs>
        <w:suppressAutoHyphens/>
        <w:rPr>
          <w:rFonts w:ascii="Tahoma" w:hAnsi="Tahoma" w:cs="Tahoma"/>
          <w:color w:val="000000" w:themeColor="text1"/>
          <w:sz w:val="22"/>
          <w:szCs w:val="22"/>
        </w:rPr>
      </w:pPr>
      <w:r>
        <w:rPr>
          <w:rFonts w:ascii="Tahoma" w:hAnsi="Tahoma" w:cs="Tahoma"/>
          <w:color w:val="000000" w:themeColor="text1"/>
          <w:sz w:val="22"/>
          <w:szCs w:val="22"/>
        </w:rPr>
        <w:tab/>
      </w:r>
    </w:p>
    <w:p w14:paraId="7B86D1DD" w14:textId="77777777" w:rsidR="00727FAB" w:rsidRPr="00DE3FCB" w:rsidRDefault="00727FAB" w:rsidP="00727FAB">
      <w:pPr>
        <w:widowControl w:val="0"/>
        <w:suppressLineNumbers/>
        <w:suppressAutoHyphens/>
        <w:rPr>
          <w:rFonts w:ascii="Tahoma" w:hAnsi="Tahoma" w:cs="Tahoma"/>
          <w:b/>
          <w:bCs/>
          <w:color w:val="000000" w:themeColor="text1"/>
          <w:sz w:val="26"/>
          <w:szCs w:val="26"/>
        </w:rPr>
      </w:pPr>
      <w:r w:rsidRPr="00DE3FCB">
        <w:rPr>
          <w:rFonts w:ascii="Tahoma" w:hAnsi="Tahoma" w:cs="Tahoma"/>
          <w:b/>
          <w:bCs/>
          <w:color w:val="000000" w:themeColor="text1"/>
          <w:sz w:val="26"/>
          <w:szCs w:val="26"/>
        </w:rPr>
        <w:t xml:space="preserve">Deadline </w:t>
      </w:r>
    </w:p>
    <w:p w14:paraId="7E2DF442" w14:textId="5CC2EF9B" w:rsidR="00727FAB" w:rsidRPr="00DE3FCB" w:rsidRDefault="00727FAB" w:rsidP="00727FAB">
      <w:pPr>
        <w:widowControl w:val="0"/>
        <w:suppressLineNumbers/>
        <w:suppressAutoHyphens/>
        <w:rPr>
          <w:rFonts w:ascii="Tahoma" w:hAnsi="Tahoma" w:cs="Tahoma"/>
          <w:color w:val="000000" w:themeColor="text1"/>
          <w:sz w:val="22"/>
          <w:szCs w:val="22"/>
        </w:rPr>
      </w:pPr>
      <w:r w:rsidRPr="007F7C16">
        <w:rPr>
          <w:rFonts w:ascii="Tahoma" w:hAnsi="Tahoma" w:cs="Tahoma"/>
          <w:color w:val="000000" w:themeColor="text1"/>
          <w:sz w:val="22"/>
          <w:szCs w:val="22"/>
        </w:rPr>
        <w:t xml:space="preserve">Completed applications are due </w:t>
      </w:r>
      <w:r w:rsidR="009639CC">
        <w:rPr>
          <w:rFonts w:ascii="Tahoma" w:hAnsi="Tahoma" w:cs="Tahoma"/>
          <w:b/>
          <w:bCs/>
          <w:color w:val="000000" w:themeColor="text1"/>
          <w:sz w:val="22"/>
          <w:szCs w:val="22"/>
        </w:rPr>
        <w:t>Wednesday</w:t>
      </w:r>
      <w:r w:rsidRPr="007F7C16">
        <w:rPr>
          <w:rFonts w:ascii="Tahoma" w:hAnsi="Tahoma" w:cs="Tahoma"/>
          <w:b/>
          <w:bCs/>
          <w:color w:val="000000" w:themeColor="text1"/>
          <w:sz w:val="22"/>
          <w:szCs w:val="22"/>
        </w:rPr>
        <w:t xml:space="preserve">, </w:t>
      </w:r>
      <w:r w:rsidR="009639CC">
        <w:rPr>
          <w:rFonts w:ascii="Tahoma" w:hAnsi="Tahoma" w:cs="Tahoma"/>
          <w:b/>
          <w:bCs/>
          <w:color w:val="000000" w:themeColor="text1"/>
          <w:sz w:val="22"/>
          <w:szCs w:val="22"/>
        </w:rPr>
        <w:t>August</w:t>
      </w:r>
      <w:r w:rsidR="009639CC" w:rsidRPr="007F7C16">
        <w:rPr>
          <w:rFonts w:ascii="Tahoma" w:hAnsi="Tahoma" w:cs="Tahoma"/>
          <w:b/>
          <w:bCs/>
          <w:color w:val="000000" w:themeColor="text1"/>
          <w:sz w:val="22"/>
          <w:szCs w:val="22"/>
        </w:rPr>
        <w:t xml:space="preserve"> </w:t>
      </w:r>
      <w:r w:rsidR="00A05C52">
        <w:rPr>
          <w:rFonts w:ascii="Tahoma" w:hAnsi="Tahoma" w:cs="Tahoma"/>
          <w:b/>
          <w:bCs/>
          <w:color w:val="000000" w:themeColor="text1"/>
          <w:sz w:val="22"/>
          <w:szCs w:val="22"/>
        </w:rPr>
        <w:t>19</w:t>
      </w:r>
      <w:r w:rsidRPr="007F7C16">
        <w:rPr>
          <w:rFonts w:ascii="Tahoma" w:hAnsi="Tahoma" w:cs="Tahoma"/>
          <w:b/>
          <w:bCs/>
          <w:color w:val="000000" w:themeColor="text1"/>
          <w:sz w:val="22"/>
          <w:szCs w:val="22"/>
        </w:rPr>
        <w:t>, 202</w:t>
      </w:r>
      <w:r w:rsidR="0056577E">
        <w:rPr>
          <w:rFonts w:ascii="Tahoma" w:hAnsi="Tahoma" w:cs="Tahoma"/>
          <w:b/>
          <w:bCs/>
          <w:color w:val="000000" w:themeColor="text1"/>
          <w:sz w:val="22"/>
          <w:szCs w:val="22"/>
        </w:rPr>
        <w:t>4</w:t>
      </w:r>
      <w:r w:rsidRPr="007F7C16">
        <w:rPr>
          <w:rFonts w:ascii="Tahoma" w:hAnsi="Tahoma" w:cs="Tahoma"/>
          <w:b/>
          <w:bCs/>
          <w:color w:val="000000" w:themeColor="text1"/>
          <w:sz w:val="22"/>
          <w:szCs w:val="22"/>
        </w:rPr>
        <w:t xml:space="preserve"> by 5:00 PM EST</w:t>
      </w:r>
      <w:r w:rsidRPr="007F7C16">
        <w:rPr>
          <w:rFonts w:ascii="Tahoma" w:hAnsi="Tahoma" w:cs="Tahoma"/>
          <w:color w:val="000000" w:themeColor="text1"/>
          <w:sz w:val="22"/>
          <w:szCs w:val="22"/>
        </w:rPr>
        <w:t>. PIs are strongly encouraged to complete the submission process well in advance of the deadline, as t</w:t>
      </w:r>
      <w:r w:rsidRPr="00DE3FCB">
        <w:rPr>
          <w:rFonts w:ascii="Tahoma" w:hAnsi="Tahoma" w:cs="Tahoma"/>
          <w:color w:val="000000" w:themeColor="text1"/>
          <w:sz w:val="22"/>
          <w:szCs w:val="22"/>
        </w:rPr>
        <w:t xml:space="preserve">he submission window will close at 5 pm sharp and </w:t>
      </w:r>
      <w:r w:rsidRPr="00DE3FCB">
        <w:rPr>
          <w:rFonts w:ascii="Tahoma" w:hAnsi="Tahoma" w:cs="Tahoma"/>
          <w:i/>
          <w:iCs/>
          <w:color w:val="000000" w:themeColor="text1"/>
          <w:sz w:val="22"/>
          <w:szCs w:val="22"/>
          <w:u w:val="single"/>
        </w:rPr>
        <w:t>no exceptions will be made</w:t>
      </w:r>
      <w:r w:rsidRPr="00DE3FCB">
        <w:rPr>
          <w:rFonts w:ascii="Tahoma" w:hAnsi="Tahoma" w:cs="Tahoma"/>
          <w:color w:val="000000" w:themeColor="text1"/>
          <w:sz w:val="22"/>
          <w:szCs w:val="22"/>
        </w:rPr>
        <w:t>. Partial applications will not be accepted.</w:t>
      </w:r>
    </w:p>
    <w:p w14:paraId="4400743F" w14:textId="77777777" w:rsidR="00727FAB" w:rsidRPr="00DE3FCB" w:rsidRDefault="00727FAB" w:rsidP="00727FAB">
      <w:pPr>
        <w:widowControl w:val="0"/>
        <w:suppressLineNumbers/>
        <w:suppressAutoHyphens/>
        <w:rPr>
          <w:rFonts w:ascii="Tahoma" w:hAnsi="Tahoma" w:cs="Tahoma"/>
          <w:color w:val="000000" w:themeColor="text1"/>
          <w:sz w:val="22"/>
          <w:szCs w:val="22"/>
        </w:rPr>
      </w:pPr>
    </w:p>
    <w:p w14:paraId="09F447F3" w14:textId="2AF78664" w:rsidR="00727FAB" w:rsidRPr="00DE3FCB" w:rsidRDefault="00727FAB" w:rsidP="00727FAB">
      <w:pPr>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Before a proposal can be submitted, the proposal PI must register as an ACCEL user and have a valid ORCID account</w:t>
      </w:r>
      <w:r w:rsidR="00385289" w:rsidRPr="00DE3FCB">
        <w:rPr>
          <w:rFonts w:ascii="Tahoma" w:hAnsi="Tahoma" w:cs="Tahoma"/>
          <w:color w:val="000000" w:themeColor="text1"/>
          <w:sz w:val="22"/>
          <w:szCs w:val="22"/>
        </w:rPr>
        <w:t xml:space="preserve"> linked to ACCEL</w:t>
      </w:r>
      <w:r w:rsidRPr="00DE3FCB">
        <w:rPr>
          <w:rFonts w:ascii="Tahoma" w:hAnsi="Tahoma" w:cs="Tahoma"/>
          <w:color w:val="000000" w:themeColor="text1"/>
          <w:sz w:val="22"/>
          <w:szCs w:val="22"/>
        </w:rPr>
        <w:t xml:space="preserve">. Proposals must be submitted by the PI; proposals submitted under another user’s ACCEL account </w:t>
      </w:r>
      <w:r w:rsidR="0003775E" w:rsidRPr="00DE3FCB">
        <w:rPr>
          <w:rFonts w:ascii="Tahoma" w:hAnsi="Tahoma" w:cs="Tahoma"/>
          <w:color w:val="000000" w:themeColor="text1"/>
          <w:sz w:val="22"/>
          <w:szCs w:val="22"/>
        </w:rPr>
        <w:t>will not be accepted</w:t>
      </w:r>
      <w:r w:rsidRPr="00DE3FCB">
        <w:rPr>
          <w:rFonts w:ascii="Tahoma" w:hAnsi="Tahoma" w:cs="Tahoma"/>
          <w:color w:val="000000" w:themeColor="text1"/>
          <w:sz w:val="22"/>
          <w:szCs w:val="22"/>
        </w:rPr>
        <w:t>.</w:t>
      </w:r>
    </w:p>
    <w:p w14:paraId="7B78E873" w14:textId="77777777" w:rsidR="00727FAB" w:rsidRPr="00DE3FCB" w:rsidRDefault="00727FAB" w:rsidP="00727FAB">
      <w:pPr>
        <w:widowControl w:val="0"/>
        <w:suppressLineNumbers/>
        <w:suppressAutoHyphens/>
        <w:rPr>
          <w:rFonts w:ascii="Tahoma" w:hAnsi="Tahoma" w:cs="Tahoma"/>
          <w:color w:val="000000" w:themeColor="text1"/>
          <w:sz w:val="22"/>
          <w:szCs w:val="22"/>
        </w:rPr>
      </w:pPr>
    </w:p>
    <w:p w14:paraId="687A864D" w14:textId="77777777" w:rsidR="00727FAB" w:rsidRPr="00DE3FCB" w:rsidRDefault="00727FAB" w:rsidP="00727FAB">
      <w:pPr>
        <w:widowControl w:val="0"/>
        <w:suppressLineNumbers/>
        <w:suppressAutoHyphens/>
        <w:rPr>
          <w:rFonts w:ascii="Tahoma" w:hAnsi="Tahoma" w:cs="Tahoma"/>
          <w:b/>
          <w:bCs/>
          <w:color w:val="000000" w:themeColor="text1"/>
          <w:sz w:val="26"/>
          <w:szCs w:val="26"/>
        </w:rPr>
      </w:pPr>
      <w:r w:rsidRPr="00DE3FCB">
        <w:rPr>
          <w:rFonts w:ascii="Tahoma" w:hAnsi="Tahoma" w:cs="Tahoma"/>
          <w:b/>
          <w:bCs/>
          <w:color w:val="000000" w:themeColor="text1"/>
          <w:sz w:val="26"/>
          <w:szCs w:val="26"/>
        </w:rPr>
        <w:t>Award Information</w:t>
      </w:r>
    </w:p>
    <w:p w14:paraId="3F7F21FF" w14:textId="378E313F" w:rsidR="00727FAB" w:rsidRPr="00DE3FCB" w:rsidRDefault="00E8505B" w:rsidP="00727FAB">
      <w:pPr>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 xml:space="preserve">ShoRe projects must be completed within six months and must result in a resubmitted research </w:t>
      </w:r>
      <w:r w:rsidR="00ED17D1" w:rsidRPr="00DE3FCB">
        <w:rPr>
          <w:rFonts w:ascii="Tahoma" w:hAnsi="Tahoma" w:cs="Tahoma"/>
          <w:color w:val="000000" w:themeColor="text1"/>
          <w:sz w:val="22"/>
          <w:szCs w:val="22"/>
        </w:rPr>
        <w:t>g</w:t>
      </w:r>
      <w:r w:rsidRPr="00DE3FCB">
        <w:rPr>
          <w:rFonts w:ascii="Tahoma" w:hAnsi="Tahoma" w:cs="Tahoma"/>
          <w:color w:val="000000" w:themeColor="text1"/>
          <w:sz w:val="22"/>
          <w:szCs w:val="22"/>
        </w:rPr>
        <w:t xml:space="preserve">rant application. </w:t>
      </w:r>
      <w:r w:rsidR="00A649E3" w:rsidRPr="00DE3FCB">
        <w:rPr>
          <w:rFonts w:ascii="Tahoma" w:hAnsi="Tahoma" w:cs="Tahoma"/>
          <w:color w:val="000000" w:themeColor="text1"/>
          <w:sz w:val="22"/>
          <w:szCs w:val="22"/>
        </w:rPr>
        <w:t xml:space="preserve">Projects must consist of clinical or translational research (see definition by </w:t>
      </w:r>
      <w:hyperlink r:id="rId7" w:history="1">
        <w:r w:rsidR="00AC3B6E" w:rsidRPr="00DE3FCB">
          <w:rPr>
            <w:rStyle w:val="Hyperlink"/>
            <w:rFonts w:ascii="Tahoma" w:hAnsi="Tahoma" w:cs="Tahoma"/>
            <w:sz w:val="22"/>
            <w:szCs w:val="22"/>
          </w:rPr>
          <w:t>Rubio et al., 2010</w:t>
        </w:r>
      </w:hyperlink>
      <w:r w:rsidR="00A649E3" w:rsidRPr="00DE3FCB">
        <w:rPr>
          <w:rFonts w:ascii="Tahoma" w:hAnsi="Tahoma" w:cs="Tahoma"/>
          <w:color w:val="000000" w:themeColor="text1"/>
          <w:sz w:val="22"/>
          <w:szCs w:val="22"/>
        </w:rPr>
        <w:t xml:space="preserve">). </w:t>
      </w:r>
      <w:r w:rsidR="00727FAB" w:rsidRPr="00DE3FCB">
        <w:rPr>
          <w:rFonts w:ascii="Tahoma" w:hAnsi="Tahoma" w:cs="Tahoma"/>
          <w:color w:val="000000" w:themeColor="text1"/>
          <w:sz w:val="22"/>
          <w:szCs w:val="22"/>
        </w:rPr>
        <w:t>Use of one or more of the ACCEL Cores is e</w:t>
      </w:r>
      <w:r w:rsidR="00F5260D" w:rsidRPr="00DE3FCB">
        <w:rPr>
          <w:rFonts w:ascii="Tahoma" w:hAnsi="Tahoma" w:cs="Tahoma"/>
          <w:color w:val="000000" w:themeColor="text1"/>
          <w:sz w:val="22"/>
          <w:szCs w:val="22"/>
        </w:rPr>
        <w:t>ncouraged before submission and/</w:t>
      </w:r>
      <w:r w:rsidR="00727FAB" w:rsidRPr="00DE3FCB">
        <w:rPr>
          <w:rFonts w:ascii="Tahoma" w:hAnsi="Tahoma" w:cs="Tahoma"/>
          <w:color w:val="000000" w:themeColor="text1"/>
          <w:sz w:val="22"/>
          <w:szCs w:val="22"/>
        </w:rPr>
        <w:t xml:space="preserve">or during the project </w:t>
      </w:r>
      <w:r w:rsidR="00736669" w:rsidRPr="00DE3FCB">
        <w:rPr>
          <w:rFonts w:ascii="Tahoma" w:hAnsi="Tahoma" w:cs="Tahoma"/>
          <w:color w:val="000000" w:themeColor="text1"/>
          <w:sz w:val="22"/>
          <w:szCs w:val="22"/>
        </w:rPr>
        <w:t xml:space="preserve">award </w:t>
      </w:r>
      <w:r w:rsidR="00727FAB" w:rsidRPr="00DE3FCB">
        <w:rPr>
          <w:rFonts w:ascii="Tahoma" w:hAnsi="Tahoma" w:cs="Tahoma"/>
          <w:color w:val="000000" w:themeColor="text1"/>
          <w:sz w:val="22"/>
          <w:szCs w:val="22"/>
        </w:rPr>
        <w:t xml:space="preserve">period. A brief description of some of the ACCEL Core resources is provided below (see </w:t>
      </w:r>
      <w:r w:rsidR="00727FAB" w:rsidRPr="00DE3FCB">
        <w:rPr>
          <w:rFonts w:ascii="Tahoma" w:hAnsi="Tahoma" w:cs="Tahoma"/>
          <w:b/>
          <w:bCs/>
          <w:color w:val="000000" w:themeColor="text1"/>
          <w:sz w:val="22"/>
          <w:szCs w:val="22"/>
        </w:rPr>
        <w:t>Pre-Submission Assistance and Feedback</w:t>
      </w:r>
      <w:r w:rsidR="00736669" w:rsidRPr="00DE3FCB">
        <w:rPr>
          <w:rFonts w:ascii="Tahoma" w:hAnsi="Tahoma" w:cs="Tahoma"/>
          <w:color w:val="000000" w:themeColor="text1"/>
          <w:sz w:val="22"/>
          <w:szCs w:val="22"/>
        </w:rPr>
        <w:t xml:space="preserve"> section</w:t>
      </w:r>
      <w:r w:rsidR="00727FAB" w:rsidRPr="00DE3FCB">
        <w:rPr>
          <w:rFonts w:ascii="Tahoma" w:hAnsi="Tahoma" w:cs="Tahoma"/>
          <w:color w:val="000000" w:themeColor="text1"/>
          <w:sz w:val="22"/>
          <w:szCs w:val="22"/>
        </w:rPr>
        <w:t xml:space="preserve">). More detailed information about </w:t>
      </w:r>
      <w:r w:rsidR="00736669" w:rsidRPr="00DE3FCB">
        <w:rPr>
          <w:rFonts w:ascii="Tahoma" w:hAnsi="Tahoma" w:cs="Tahoma"/>
          <w:color w:val="000000" w:themeColor="text1"/>
          <w:sz w:val="22"/>
          <w:szCs w:val="22"/>
        </w:rPr>
        <w:t xml:space="preserve">each of </w:t>
      </w:r>
      <w:r w:rsidR="00727FAB" w:rsidRPr="00DE3FCB">
        <w:rPr>
          <w:rFonts w:ascii="Tahoma" w:hAnsi="Tahoma" w:cs="Tahoma"/>
          <w:color w:val="000000" w:themeColor="text1"/>
          <w:sz w:val="22"/>
          <w:szCs w:val="22"/>
        </w:rPr>
        <w:t xml:space="preserve">the cores can be found on the </w:t>
      </w:r>
      <w:hyperlink r:id="rId8" w:history="1">
        <w:r w:rsidR="00727FAB" w:rsidRPr="00DE3FCB">
          <w:rPr>
            <w:rStyle w:val="Hyperlink"/>
            <w:rFonts w:ascii="Tahoma" w:hAnsi="Tahoma" w:cs="Tahoma"/>
            <w:sz w:val="22"/>
            <w:szCs w:val="22"/>
          </w:rPr>
          <w:t>ACCEL website</w:t>
        </w:r>
      </w:hyperlink>
      <w:r w:rsidR="00727FAB" w:rsidRPr="00DE3FCB">
        <w:rPr>
          <w:rFonts w:ascii="Tahoma" w:hAnsi="Tahoma" w:cs="Tahoma"/>
          <w:color w:val="000000" w:themeColor="text1"/>
          <w:sz w:val="22"/>
          <w:szCs w:val="22"/>
        </w:rPr>
        <w:t>.</w:t>
      </w:r>
    </w:p>
    <w:p w14:paraId="1066C077" w14:textId="77777777" w:rsidR="00727FAB" w:rsidRPr="00DE3FCB" w:rsidRDefault="00727FAB" w:rsidP="00727FAB">
      <w:pPr>
        <w:widowControl w:val="0"/>
        <w:suppressLineNumbers/>
        <w:suppressAutoHyphens/>
        <w:rPr>
          <w:rFonts w:ascii="Tahoma" w:hAnsi="Tahoma" w:cs="Tahoma"/>
          <w:color w:val="000000" w:themeColor="text1"/>
          <w:sz w:val="22"/>
          <w:szCs w:val="22"/>
        </w:rPr>
      </w:pPr>
    </w:p>
    <w:p w14:paraId="50F24136" w14:textId="75233263" w:rsidR="00727FAB" w:rsidRPr="00DE3FCB" w:rsidRDefault="00727FAB" w:rsidP="00727FAB">
      <w:pPr>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 xml:space="preserve">New (never before submitted), Resubmission (previously submitted ShoRe </w:t>
      </w:r>
      <w:r w:rsidR="002078C6" w:rsidRPr="00DE3FCB">
        <w:rPr>
          <w:rFonts w:ascii="Tahoma" w:hAnsi="Tahoma" w:cs="Tahoma"/>
          <w:color w:val="000000" w:themeColor="text1"/>
          <w:sz w:val="22"/>
          <w:szCs w:val="22"/>
        </w:rPr>
        <w:t xml:space="preserve">proposal </w:t>
      </w:r>
      <w:r w:rsidRPr="00DE3FCB">
        <w:rPr>
          <w:rFonts w:ascii="Tahoma" w:hAnsi="Tahoma" w:cs="Tahoma"/>
          <w:color w:val="000000" w:themeColor="text1"/>
          <w:sz w:val="22"/>
          <w:szCs w:val="22"/>
        </w:rPr>
        <w:t xml:space="preserve">that was not selected for funding) and Renewal (previously awarded ShoRe project that requires further support) applications are accepted. Revisions (modifications/expansions of a proposal already </w:t>
      </w:r>
      <w:r w:rsidR="002078C6" w:rsidRPr="00DE3FCB">
        <w:rPr>
          <w:rFonts w:ascii="Tahoma" w:hAnsi="Tahoma" w:cs="Tahoma"/>
          <w:color w:val="000000" w:themeColor="text1"/>
          <w:sz w:val="22"/>
          <w:szCs w:val="22"/>
        </w:rPr>
        <w:t xml:space="preserve">in </w:t>
      </w:r>
      <w:r w:rsidRPr="00DE3FCB">
        <w:rPr>
          <w:rFonts w:ascii="Tahoma" w:hAnsi="Tahoma" w:cs="Tahoma"/>
          <w:color w:val="000000" w:themeColor="text1"/>
          <w:sz w:val="22"/>
          <w:szCs w:val="22"/>
        </w:rPr>
        <w:t>submi</w:t>
      </w:r>
      <w:r w:rsidR="002078C6" w:rsidRPr="00DE3FCB">
        <w:rPr>
          <w:rFonts w:ascii="Tahoma" w:hAnsi="Tahoma" w:cs="Tahoma"/>
          <w:color w:val="000000" w:themeColor="text1"/>
          <w:sz w:val="22"/>
          <w:szCs w:val="22"/>
        </w:rPr>
        <w:t>ssion</w:t>
      </w:r>
      <w:r w:rsidRPr="00DE3FCB">
        <w:rPr>
          <w:rFonts w:ascii="Tahoma" w:hAnsi="Tahoma" w:cs="Tahoma"/>
          <w:color w:val="000000" w:themeColor="text1"/>
          <w:sz w:val="22"/>
          <w:szCs w:val="22"/>
        </w:rPr>
        <w:t>) are not allowed. The number of awards is contingent on the ACCEL budget, NIH appropriations, and the submission of a sufficient number of meritorious applications.</w:t>
      </w:r>
    </w:p>
    <w:p w14:paraId="78BCA65B" w14:textId="77777777" w:rsidR="00727FAB" w:rsidRPr="00DE3FCB" w:rsidRDefault="00727FAB" w:rsidP="00727FAB">
      <w:pPr>
        <w:widowControl w:val="0"/>
        <w:suppressLineNumbers/>
        <w:suppressAutoHyphens/>
        <w:rPr>
          <w:rFonts w:ascii="Tahoma" w:hAnsi="Tahoma" w:cs="Tahoma"/>
          <w:color w:val="000000" w:themeColor="text1"/>
          <w:sz w:val="22"/>
          <w:szCs w:val="22"/>
        </w:rPr>
      </w:pPr>
    </w:p>
    <w:p w14:paraId="7846E6EB" w14:textId="77777777" w:rsidR="00727FAB" w:rsidRPr="00DE3FCB" w:rsidRDefault="00727FAB" w:rsidP="00727FAB">
      <w:pPr>
        <w:widowControl w:val="0"/>
        <w:suppressLineNumbers/>
        <w:suppressAutoHyphens/>
        <w:rPr>
          <w:rFonts w:ascii="Tahoma" w:hAnsi="Tahoma" w:cs="Tahoma"/>
          <w:b/>
          <w:bCs/>
          <w:i/>
          <w:iCs/>
          <w:color w:val="000000" w:themeColor="text1"/>
          <w:sz w:val="22"/>
          <w:szCs w:val="22"/>
        </w:rPr>
      </w:pPr>
      <w:r w:rsidRPr="00DE3FCB">
        <w:rPr>
          <w:rFonts w:ascii="Tahoma" w:hAnsi="Tahoma" w:cs="Tahoma"/>
          <w:b/>
          <w:bCs/>
          <w:i/>
          <w:iCs/>
          <w:color w:val="000000" w:themeColor="text1"/>
          <w:sz w:val="22"/>
          <w:szCs w:val="22"/>
        </w:rPr>
        <w:t>Timeline</w:t>
      </w:r>
    </w:p>
    <w:p w14:paraId="5315BAEF" w14:textId="6156B449" w:rsidR="00727FAB" w:rsidRPr="00DE3FCB" w:rsidRDefault="00727FAB" w:rsidP="00727FAB">
      <w:pPr>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 xml:space="preserve">A budget period of up to six months may be requested. Projects are expected to be completed within this timeframe and, as such, proposals should focus </w:t>
      </w:r>
      <w:r w:rsidR="002078C6" w:rsidRPr="00DE3FCB">
        <w:rPr>
          <w:rFonts w:ascii="Tahoma" w:hAnsi="Tahoma" w:cs="Tahoma"/>
          <w:color w:val="000000" w:themeColor="text1"/>
          <w:sz w:val="22"/>
          <w:szCs w:val="22"/>
        </w:rPr>
        <w:t xml:space="preserve">just </w:t>
      </w:r>
      <w:r w:rsidRPr="00DE3FCB">
        <w:rPr>
          <w:rFonts w:ascii="Tahoma" w:hAnsi="Tahoma" w:cs="Tahoma"/>
          <w:color w:val="000000" w:themeColor="text1"/>
          <w:sz w:val="22"/>
          <w:szCs w:val="22"/>
        </w:rPr>
        <w:t xml:space="preserve">on the aim(s) that can be accomplished in six months. </w:t>
      </w:r>
      <w:r w:rsidR="00B500E1" w:rsidRPr="00DE3FCB">
        <w:rPr>
          <w:rFonts w:ascii="Tahoma" w:hAnsi="Tahoma" w:cs="Tahoma"/>
          <w:color w:val="000000" w:themeColor="text1"/>
          <w:sz w:val="22"/>
          <w:szCs w:val="22"/>
        </w:rPr>
        <w:t xml:space="preserve">There is no automatic carryover or no cost extensions. Extensions must be approved by the ACCEL Executive Committee and will only be granted in extenuating circumstances. </w:t>
      </w:r>
    </w:p>
    <w:p w14:paraId="03B13C84" w14:textId="77777777" w:rsidR="00727FAB" w:rsidRPr="00DE3FCB" w:rsidRDefault="00727FAB" w:rsidP="00727FAB">
      <w:pPr>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lastRenderedPageBreak/>
        <w:t xml:space="preserve"> </w:t>
      </w:r>
    </w:p>
    <w:p w14:paraId="416B57B0" w14:textId="77777777" w:rsidR="00727FAB" w:rsidRPr="00DE3FCB" w:rsidRDefault="00727FAB" w:rsidP="00727FAB">
      <w:pPr>
        <w:widowControl w:val="0"/>
        <w:suppressLineNumbers/>
        <w:suppressAutoHyphens/>
        <w:rPr>
          <w:rFonts w:ascii="Tahoma" w:hAnsi="Tahoma" w:cs="Tahoma"/>
          <w:b/>
          <w:bCs/>
          <w:i/>
          <w:iCs/>
          <w:color w:val="000000" w:themeColor="text1"/>
          <w:sz w:val="22"/>
          <w:szCs w:val="22"/>
        </w:rPr>
      </w:pPr>
      <w:r w:rsidRPr="00DE3FCB">
        <w:rPr>
          <w:rFonts w:ascii="Tahoma" w:hAnsi="Tahoma" w:cs="Tahoma"/>
          <w:b/>
          <w:bCs/>
          <w:i/>
          <w:iCs/>
          <w:color w:val="000000" w:themeColor="text1"/>
          <w:sz w:val="22"/>
          <w:szCs w:val="22"/>
        </w:rPr>
        <w:t>Budget</w:t>
      </w:r>
    </w:p>
    <w:p w14:paraId="518D9A84" w14:textId="675C155E" w:rsidR="00727FAB" w:rsidRPr="00DE3FCB" w:rsidRDefault="00727FAB" w:rsidP="00727FAB">
      <w:pPr>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 xml:space="preserve">Up to $20,000 (direct costs) may be requested for ShoRe projects. A typical ShoRe grant will support clinical research coordinators, postdoctoral fellows, or graduate students, as well as appropriate amounts for supplies, travel, etc. </w:t>
      </w:r>
      <w:r w:rsidR="00B500E1" w:rsidRPr="00DE3FCB">
        <w:rPr>
          <w:rFonts w:ascii="Tahoma" w:hAnsi="Tahoma" w:cs="Tahoma"/>
          <w:color w:val="1F1F1E"/>
          <w:sz w:val="22"/>
          <w:szCs w:val="22"/>
        </w:rPr>
        <w:t xml:space="preserve">PIs are discouraged from requesting salary for this work, instead providing it as an institutional commitment. Whether salary is charged to the grant or not, the </w:t>
      </w:r>
      <w:r w:rsidR="00B500E1" w:rsidRPr="00DE3FCB">
        <w:rPr>
          <w:rFonts w:ascii="Tahoma" w:hAnsi="Tahoma" w:cs="Tahoma"/>
          <w:i/>
          <w:iCs/>
          <w:color w:val="1F1F1E"/>
          <w:sz w:val="22"/>
          <w:szCs w:val="22"/>
          <w:u w:val="single"/>
        </w:rPr>
        <w:t xml:space="preserve">anticipated effort </w:t>
      </w:r>
      <w:r w:rsidR="00B500E1" w:rsidRPr="00DE3FCB">
        <w:rPr>
          <w:rFonts w:ascii="Tahoma" w:hAnsi="Tahoma" w:cs="Tahoma"/>
          <w:color w:val="1F1F1E"/>
          <w:sz w:val="22"/>
          <w:szCs w:val="22"/>
          <w:u w:val="single"/>
        </w:rPr>
        <w:t>should be indicated in the budget</w:t>
      </w:r>
      <w:r w:rsidR="00B500E1" w:rsidRPr="00DE3FCB">
        <w:rPr>
          <w:rFonts w:ascii="Tahoma" w:hAnsi="Tahoma" w:cs="Tahoma"/>
          <w:color w:val="1F1F1E"/>
          <w:sz w:val="22"/>
          <w:szCs w:val="22"/>
        </w:rPr>
        <w:t xml:space="preserve">. </w:t>
      </w:r>
      <w:r w:rsidR="001A6EE6">
        <w:rPr>
          <w:rFonts w:ascii="Tahoma" w:hAnsi="Tahoma" w:cs="Tahoma"/>
          <w:color w:val="1F1F1E"/>
          <w:sz w:val="22"/>
          <w:szCs w:val="22"/>
        </w:rPr>
        <w:t xml:space="preserve">For UD investigators, a minimum of 1% cost share is required. </w:t>
      </w:r>
      <w:r w:rsidR="00B500E1" w:rsidRPr="00DE3FCB">
        <w:rPr>
          <w:rFonts w:ascii="Tahoma" w:hAnsi="Tahoma" w:cs="Tahoma"/>
          <w:color w:val="1F1F1E"/>
          <w:sz w:val="22"/>
          <w:szCs w:val="22"/>
        </w:rPr>
        <w:t>Budgets must follow all NIH budget guidelines for allowability of costs.</w:t>
      </w:r>
    </w:p>
    <w:p w14:paraId="406D8CC0" w14:textId="77777777" w:rsidR="00727FAB" w:rsidRPr="00DE3FCB" w:rsidRDefault="00727FAB" w:rsidP="00727FAB">
      <w:pPr>
        <w:widowControl w:val="0"/>
        <w:suppressLineNumbers/>
        <w:suppressAutoHyphens/>
        <w:rPr>
          <w:rFonts w:ascii="Tahoma" w:hAnsi="Tahoma" w:cs="Tahoma"/>
          <w:color w:val="000000" w:themeColor="text1"/>
          <w:sz w:val="22"/>
          <w:szCs w:val="22"/>
        </w:rPr>
      </w:pPr>
    </w:p>
    <w:p w14:paraId="45BD7093" w14:textId="77777777" w:rsidR="00727FAB" w:rsidRPr="00DE3FCB" w:rsidRDefault="00727FAB" w:rsidP="00727FAB">
      <w:pPr>
        <w:widowControl w:val="0"/>
        <w:suppressLineNumbers/>
        <w:suppressAutoHyphens/>
        <w:rPr>
          <w:rFonts w:ascii="Tahoma" w:hAnsi="Tahoma" w:cs="Tahoma"/>
          <w:b/>
          <w:bCs/>
          <w:color w:val="000000" w:themeColor="text1"/>
          <w:sz w:val="26"/>
          <w:szCs w:val="26"/>
        </w:rPr>
      </w:pPr>
      <w:r w:rsidRPr="00DE3FCB">
        <w:rPr>
          <w:rFonts w:ascii="Tahoma" w:hAnsi="Tahoma" w:cs="Tahoma"/>
          <w:b/>
          <w:bCs/>
          <w:color w:val="000000" w:themeColor="text1"/>
          <w:sz w:val="26"/>
          <w:szCs w:val="26"/>
        </w:rPr>
        <w:t>Eligibility</w:t>
      </w:r>
    </w:p>
    <w:p w14:paraId="6B56EB52" w14:textId="65ACABCB" w:rsidR="00E8505B" w:rsidRPr="00DE3FCB" w:rsidRDefault="00E8505B" w:rsidP="00E8505B">
      <w:pPr>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Grants are given to support additional data collection or analys</w:t>
      </w:r>
      <w:r w:rsidR="00F5260D" w:rsidRPr="00DE3FCB">
        <w:rPr>
          <w:rFonts w:ascii="Tahoma" w:hAnsi="Tahoma" w:cs="Tahoma"/>
          <w:color w:val="000000" w:themeColor="text1"/>
          <w:sz w:val="22"/>
          <w:szCs w:val="22"/>
        </w:rPr>
        <w:t>e</w:t>
      </w:r>
      <w:r w:rsidRPr="00DE3FCB">
        <w:rPr>
          <w:rFonts w:ascii="Tahoma" w:hAnsi="Tahoma" w:cs="Tahoma"/>
          <w:color w:val="000000" w:themeColor="text1"/>
          <w:sz w:val="22"/>
          <w:szCs w:val="22"/>
        </w:rPr>
        <w:t xml:space="preserve">s to strengthen </w:t>
      </w:r>
      <w:r w:rsidR="0061682D" w:rsidRPr="00DE3FCB">
        <w:rPr>
          <w:rFonts w:ascii="Tahoma" w:hAnsi="Tahoma" w:cs="Tahoma"/>
          <w:color w:val="000000" w:themeColor="text1"/>
          <w:sz w:val="22"/>
          <w:szCs w:val="22"/>
        </w:rPr>
        <w:t>th</w:t>
      </w:r>
      <w:r w:rsidR="00B24C18" w:rsidRPr="00DE3FCB">
        <w:rPr>
          <w:rFonts w:ascii="Tahoma" w:hAnsi="Tahoma" w:cs="Tahoma"/>
          <w:color w:val="000000" w:themeColor="text1"/>
          <w:sz w:val="22"/>
          <w:szCs w:val="22"/>
        </w:rPr>
        <w:t>e</w:t>
      </w:r>
      <w:r w:rsidRPr="00DE3FCB">
        <w:rPr>
          <w:rFonts w:ascii="Tahoma" w:hAnsi="Tahoma" w:cs="Tahoma"/>
          <w:color w:val="000000" w:themeColor="text1"/>
          <w:sz w:val="22"/>
          <w:szCs w:val="22"/>
        </w:rPr>
        <w:t xml:space="preserve"> resubmission </w:t>
      </w:r>
      <w:r w:rsidR="0061682D" w:rsidRPr="00DE3FCB">
        <w:rPr>
          <w:rFonts w:ascii="Tahoma" w:hAnsi="Tahoma" w:cs="Tahoma"/>
          <w:color w:val="000000" w:themeColor="text1"/>
          <w:sz w:val="22"/>
          <w:szCs w:val="22"/>
        </w:rPr>
        <w:t xml:space="preserve">of a </w:t>
      </w:r>
      <w:r w:rsidRPr="00DE3FCB">
        <w:rPr>
          <w:rFonts w:ascii="Tahoma" w:hAnsi="Tahoma" w:cs="Tahoma"/>
          <w:color w:val="000000" w:themeColor="text1"/>
          <w:sz w:val="22"/>
          <w:szCs w:val="22"/>
        </w:rPr>
        <w:t xml:space="preserve">large-scale research grant. </w:t>
      </w:r>
      <w:r w:rsidR="0061682D" w:rsidRPr="00DE3FCB">
        <w:rPr>
          <w:rFonts w:ascii="Tahoma" w:hAnsi="Tahoma" w:cs="Tahoma"/>
          <w:color w:val="000000" w:themeColor="text1"/>
          <w:sz w:val="22"/>
          <w:szCs w:val="22"/>
        </w:rPr>
        <w:t>The total budget for the originally submitted proposal must be at least $200,000 (for a regular ShoRe budget of $20,000) or at least $100,000 (for a half-scale ShoRe budget of $10,000). Smaller-scale projects are not supported through this mechanism. Reviews of the original application must have already been received and are to be included in the ShoRe application materials.</w:t>
      </w:r>
    </w:p>
    <w:p w14:paraId="008E9E0E" w14:textId="77777777" w:rsidR="00E8505B" w:rsidRPr="00DE3FCB" w:rsidRDefault="00E8505B" w:rsidP="00E8505B">
      <w:pPr>
        <w:widowControl w:val="0"/>
        <w:suppressLineNumbers/>
        <w:suppressAutoHyphens/>
        <w:rPr>
          <w:rFonts w:ascii="Tahoma" w:hAnsi="Tahoma" w:cs="Tahoma"/>
          <w:color w:val="000000" w:themeColor="text1"/>
          <w:sz w:val="22"/>
          <w:szCs w:val="22"/>
        </w:rPr>
      </w:pPr>
    </w:p>
    <w:p w14:paraId="1053D705" w14:textId="5AA21959" w:rsidR="00B24C18" w:rsidRPr="00DE3FCB" w:rsidRDefault="00727FAB" w:rsidP="00727FAB">
      <w:pPr>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 xml:space="preserve">PIs must be from one of the ACCEL partner institutions (i.e., University of Delaware, Nemours, Christiana Care, Delaware State </w:t>
      </w:r>
      <w:r w:rsidR="002078C6" w:rsidRPr="00DE3FCB">
        <w:rPr>
          <w:rFonts w:ascii="Tahoma" w:hAnsi="Tahoma" w:cs="Tahoma"/>
          <w:color w:val="000000" w:themeColor="text1"/>
          <w:sz w:val="22"/>
          <w:szCs w:val="22"/>
        </w:rPr>
        <w:t>University</w:t>
      </w:r>
      <w:r w:rsidRPr="00DE3FCB">
        <w:rPr>
          <w:rFonts w:ascii="Tahoma" w:hAnsi="Tahoma" w:cs="Tahoma"/>
          <w:color w:val="000000" w:themeColor="text1"/>
          <w:sz w:val="22"/>
          <w:szCs w:val="22"/>
        </w:rPr>
        <w:t xml:space="preserve">). </w:t>
      </w:r>
      <w:r w:rsidR="003C43DC" w:rsidRPr="00DE3FCB">
        <w:rPr>
          <w:rFonts w:ascii="Tahoma" w:hAnsi="Tahoma" w:cs="Tahoma"/>
          <w:color w:val="000000" w:themeColor="text1"/>
          <w:sz w:val="22"/>
          <w:szCs w:val="22"/>
        </w:rPr>
        <w:t>PIs must have already submitted a research grant application (NIH, PCORI, VA, NSF, etc.) and received reviews, but need funds to collect additional data to strengthen their resubmission and address reviewers’ concerns.</w:t>
      </w:r>
      <w:r w:rsidR="00AA3F92">
        <w:rPr>
          <w:rFonts w:ascii="Tahoma" w:hAnsi="Tahoma" w:cs="Tahoma"/>
          <w:color w:val="000000" w:themeColor="text1"/>
          <w:sz w:val="22"/>
          <w:szCs w:val="22"/>
        </w:rPr>
        <w:t xml:space="preserve"> Multiple PI (MPI) applications are allowed, as long as all PIs are from ACCEL partner institutions.</w:t>
      </w:r>
      <w:r w:rsidR="0061682D" w:rsidRPr="00DE3FCB">
        <w:rPr>
          <w:rFonts w:ascii="Tahoma" w:hAnsi="Tahoma" w:cs="Tahoma"/>
          <w:color w:val="000000" w:themeColor="text1"/>
          <w:sz w:val="22"/>
          <w:szCs w:val="22"/>
        </w:rPr>
        <w:t xml:space="preserve"> </w:t>
      </w:r>
    </w:p>
    <w:p w14:paraId="122DBBCC" w14:textId="77777777" w:rsidR="00B24C18" w:rsidRPr="00DE3FCB" w:rsidRDefault="00B24C18" w:rsidP="00727FAB">
      <w:pPr>
        <w:widowControl w:val="0"/>
        <w:suppressLineNumbers/>
        <w:suppressAutoHyphens/>
        <w:rPr>
          <w:rFonts w:ascii="Tahoma" w:hAnsi="Tahoma" w:cs="Tahoma"/>
          <w:color w:val="000000" w:themeColor="text1"/>
          <w:sz w:val="22"/>
          <w:szCs w:val="22"/>
        </w:rPr>
      </w:pPr>
    </w:p>
    <w:p w14:paraId="73133B8B" w14:textId="77777777" w:rsidR="00B24C18" w:rsidRPr="00DE3FCB" w:rsidRDefault="00727FAB" w:rsidP="00727FAB">
      <w:pPr>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PIs must hold a faculty appointment or equivalent at the time the award commences. These are individuals who can independently apply for Federal or non-Federal investigator-initiated peer-reviewed Research Project Grants</w:t>
      </w:r>
      <w:r w:rsidR="002078C6" w:rsidRPr="00DE3FCB">
        <w:rPr>
          <w:rFonts w:ascii="Tahoma" w:hAnsi="Tahoma" w:cs="Tahoma"/>
          <w:color w:val="000000" w:themeColor="text1"/>
          <w:sz w:val="22"/>
          <w:szCs w:val="22"/>
        </w:rPr>
        <w:t xml:space="preserve"> (RPGs)</w:t>
      </w:r>
      <w:r w:rsidRPr="00DE3FCB">
        <w:rPr>
          <w:rFonts w:ascii="Tahoma" w:hAnsi="Tahoma" w:cs="Tahoma"/>
          <w:color w:val="000000" w:themeColor="text1"/>
          <w:sz w:val="22"/>
          <w:szCs w:val="22"/>
        </w:rPr>
        <w:t xml:space="preserve">. Individuals holding postdoctoral fellowships or other positions that lack independent status are not eligible </w:t>
      </w:r>
      <w:r w:rsidR="00E70FC7" w:rsidRPr="00DE3FCB">
        <w:rPr>
          <w:rFonts w:ascii="Tahoma" w:hAnsi="Tahoma" w:cs="Tahoma"/>
          <w:color w:val="000000" w:themeColor="text1"/>
          <w:sz w:val="22"/>
          <w:szCs w:val="22"/>
        </w:rPr>
        <w:t>PIs</w:t>
      </w:r>
      <w:r w:rsidRPr="00DE3FCB">
        <w:rPr>
          <w:rFonts w:ascii="Tahoma" w:hAnsi="Tahoma" w:cs="Tahoma"/>
          <w:color w:val="000000" w:themeColor="text1"/>
          <w:sz w:val="22"/>
          <w:szCs w:val="22"/>
        </w:rPr>
        <w:t>.</w:t>
      </w:r>
      <w:r w:rsidR="0061682D" w:rsidRPr="00DE3FCB">
        <w:rPr>
          <w:rFonts w:ascii="Tahoma" w:hAnsi="Tahoma" w:cs="Tahoma"/>
          <w:color w:val="000000" w:themeColor="text1"/>
          <w:sz w:val="22"/>
          <w:szCs w:val="22"/>
        </w:rPr>
        <w:t xml:space="preserve"> </w:t>
      </w:r>
    </w:p>
    <w:p w14:paraId="0A61A082" w14:textId="77777777" w:rsidR="00B24C18" w:rsidRPr="00DE3FCB" w:rsidRDefault="00B24C18" w:rsidP="00727FAB">
      <w:pPr>
        <w:widowControl w:val="0"/>
        <w:suppressLineNumbers/>
        <w:suppressAutoHyphens/>
        <w:rPr>
          <w:rFonts w:ascii="Tahoma" w:hAnsi="Tahoma" w:cs="Tahoma"/>
          <w:color w:val="000000" w:themeColor="text1"/>
          <w:sz w:val="22"/>
          <w:szCs w:val="22"/>
        </w:rPr>
      </w:pPr>
    </w:p>
    <w:p w14:paraId="6C1E9E18" w14:textId="43E02E6B" w:rsidR="00727FAB" w:rsidRPr="00DE3FCB" w:rsidRDefault="00727FAB" w:rsidP="00727FAB">
      <w:pPr>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PIs may not concurrently have research funding from other IDeA Program award mechanisms (e.g.</w:t>
      </w:r>
      <w:r w:rsidR="00994E94" w:rsidRPr="00DE3FCB">
        <w:rPr>
          <w:rFonts w:ascii="Tahoma" w:hAnsi="Tahoma" w:cs="Tahoma"/>
          <w:color w:val="000000" w:themeColor="text1"/>
          <w:sz w:val="22"/>
          <w:szCs w:val="22"/>
        </w:rPr>
        <w:t>,</w:t>
      </w:r>
      <w:r w:rsidRPr="00DE3FCB">
        <w:rPr>
          <w:rFonts w:ascii="Tahoma" w:hAnsi="Tahoma" w:cs="Tahoma"/>
          <w:color w:val="000000" w:themeColor="text1"/>
          <w:sz w:val="22"/>
          <w:szCs w:val="22"/>
        </w:rPr>
        <w:t xml:space="preserve"> INBRE, COBRE, CTR). ShoRe project funding may not overlap with ongoing funded projects.</w:t>
      </w:r>
    </w:p>
    <w:p w14:paraId="23D734F2" w14:textId="77777777" w:rsidR="00727FAB" w:rsidRPr="00DE3FCB" w:rsidRDefault="00727FAB" w:rsidP="00727FAB">
      <w:pPr>
        <w:widowControl w:val="0"/>
        <w:suppressLineNumbers/>
        <w:suppressAutoHyphens/>
        <w:rPr>
          <w:rFonts w:ascii="Tahoma" w:hAnsi="Tahoma" w:cs="Tahoma"/>
          <w:color w:val="000000" w:themeColor="text1"/>
          <w:sz w:val="22"/>
          <w:szCs w:val="22"/>
        </w:rPr>
      </w:pPr>
    </w:p>
    <w:p w14:paraId="1216E369" w14:textId="77777777" w:rsidR="00727FAB" w:rsidRPr="00DE3FCB" w:rsidRDefault="00727FAB" w:rsidP="00727FAB">
      <w:pPr>
        <w:widowControl w:val="0"/>
        <w:suppressLineNumbers/>
        <w:suppressAutoHyphens/>
        <w:rPr>
          <w:rFonts w:ascii="Tahoma" w:hAnsi="Tahoma" w:cs="Tahoma"/>
          <w:b/>
          <w:bCs/>
          <w:i/>
          <w:iCs/>
          <w:color w:val="000000" w:themeColor="text1"/>
          <w:sz w:val="22"/>
          <w:szCs w:val="22"/>
        </w:rPr>
      </w:pPr>
      <w:r w:rsidRPr="00DE3FCB">
        <w:rPr>
          <w:rFonts w:ascii="Tahoma" w:hAnsi="Tahoma" w:cs="Tahoma"/>
          <w:b/>
          <w:bCs/>
          <w:i/>
          <w:iCs/>
          <w:color w:val="000000" w:themeColor="text1"/>
          <w:sz w:val="22"/>
          <w:szCs w:val="22"/>
        </w:rPr>
        <w:t>Credentialing</w:t>
      </w:r>
    </w:p>
    <w:p w14:paraId="24C9E4B1" w14:textId="36418137" w:rsidR="00727FAB" w:rsidRPr="00DE3FCB" w:rsidRDefault="00727FAB" w:rsidP="00727FAB">
      <w:pPr>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Investigators who will be doing work at hospitals may need to obtain credentials. Such investigators are encouraged to begin that process well in advance of the start date of the grant as the process can take several months.</w:t>
      </w:r>
    </w:p>
    <w:p w14:paraId="70572A3F" w14:textId="77777777" w:rsidR="00727FAB" w:rsidRPr="00DE3FCB" w:rsidRDefault="00727FAB" w:rsidP="00727FAB">
      <w:pPr>
        <w:widowControl w:val="0"/>
        <w:suppressLineNumbers/>
        <w:suppressAutoHyphens/>
        <w:rPr>
          <w:rFonts w:ascii="Tahoma" w:hAnsi="Tahoma" w:cs="Tahoma"/>
          <w:color w:val="000000" w:themeColor="text1"/>
          <w:sz w:val="22"/>
          <w:szCs w:val="22"/>
        </w:rPr>
      </w:pPr>
    </w:p>
    <w:p w14:paraId="5AFCABD2" w14:textId="77777777" w:rsidR="00727FAB" w:rsidRPr="00DE3FCB" w:rsidRDefault="00727FAB" w:rsidP="00727FAB">
      <w:pPr>
        <w:widowControl w:val="0"/>
        <w:suppressLineNumbers/>
        <w:suppressAutoHyphens/>
        <w:rPr>
          <w:rFonts w:ascii="Tahoma" w:hAnsi="Tahoma" w:cs="Tahoma"/>
          <w:b/>
          <w:bCs/>
          <w:color w:val="000000" w:themeColor="text1"/>
          <w:sz w:val="26"/>
          <w:szCs w:val="26"/>
        </w:rPr>
      </w:pPr>
      <w:r w:rsidRPr="00DE3FCB">
        <w:rPr>
          <w:rFonts w:ascii="Tahoma" w:hAnsi="Tahoma" w:cs="Tahoma"/>
          <w:b/>
          <w:bCs/>
          <w:color w:val="000000" w:themeColor="text1"/>
          <w:sz w:val="26"/>
          <w:szCs w:val="26"/>
        </w:rPr>
        <w:t>Pre-Submission Assistance and Feedback</w:t>
      </w:r>
    </w:p>
    <w:p w14:paraId="2A5877B9" w14:textId="77777777" w:rsidR="00727FAB" w:rsidRPr="00DE3FCB" w:rsidRDefault="00727FAB" w:rsidP="00727FAB">
      <w:pPr>
        <w:widowControl w:val="0"/>
        <w:suppressLineNumbers/>
        <w:suppressAutoHyphens/>
        <w:rPr>
          <w:rFonts w:ascii="Tahoma" w:hAnsi="Tahoma" w:cs="Tahoma"/>
          <w:b/>
          <w:bCs/>
          <w:i/>
          <w:iCs/>
          <w:color w:val="000000" w:themeColor="text1"/>
          <w:sz w:val="22"/>
          <w:szCs w:val="22"/>
        </w:rPr>
      </w:pPr>
      <w:r w:rsidRPr="00DE3FCB">
        <w:rPr>
          <w:rFonts w:ascii="Tahoma" w:hAnsi="Tahoma" w:cs="Tahoma"/>
          <w:b/>
          <w:bCs/>
          <w:i/>
          <w:iCs/>
          <w:color w:val="000000" w:themeColor="text1"/>
          <w:sz w:val="22"/>
          <w:szCs w:val="22"/>
        </w:rPr>
        <w:t xml:space="preserve">ACCEL Biostatistics, Epidemiology &amp; Research Design (BERD) Core </w:t>
      </w:r>
    </w:p>
    <w:p w14:paraId="2EB7CB17" w14:textId="74A788A7" w:rsidR="00727FAB" w:rsidRPr="0048396D" w:rsidRDefault="00727FAB" w:rsidP="00727FAB">
      <w:pPr>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 xml:space="preserve">Applicants are encouraged to consult with the BERD Core to review their study design, </w:t>
      </w:r>
      <w:r w:rsidR="002078C6" w:rsidRPr="00DE3FCB">
        <w:rPr>
          <w:rFonts w:ascii="Tahoma" w:hAnsi="Tahoma" w:cs="Tahoma"/>
          <w:color w:val="000000" w:themeColor="text1"/>
          <w:sz w:val="22"/>
          <w:szCs w:val="22"/>
        </w:rPr>
        <w:t>methods,</w:t>
      </w:r>
      <w:r w:rsidRPr="00DE3FCB">
        <w:rPr>
          <w:rFonts w:ascii="Tahoma" w:hAnsi="Tahoma" w:cs="Tahoma"/>
          <w:color w:val="000000" w:themeColor="text1"/>
          <w:sz w:val="22"/>
          <w:szCs w:val="22"/>
        </w:rPr>
        <w:t xml:space="preserve"> and statistical approaches prior to submission: </w:t>
      </w:r>
      <w:hyperlink r:id="rId9" w:history="1">
        <w:r w:rsidR="005704C4" w:rsidRPr="00DE3FCB">
          <w:rPr>
            <w:rStyle w:val="Hyperlink"/>
            <w:rFonts w:ascii="Tahoma" w:hAnsi="Tahoma" w:cs="Tahoma"/>
            <w:sz w:val="22"/>
            <w:szCs w:val="22"/>
          </w:rPr>
          <w:t>https://dash.de-ctr.org/consult/submit/berd</w:t>
        </w:r>
      </w:hyperlink>
      <w:r w:rsidRPr="00DE3FCB">
        <w:rPr>
          <w:rFonts w:ascii="Tahoma" w:hAnsi="Tahoma" w:cs="Tahoma"/>
          <w:color w:val="000000" w:themeColor="text1"/>
          <w:sz w:val="22"/>
          <w:szCs w:val="22"/>
        </w:rPr>
        <w:t>. The BERD Core has established mechanisms to obtain access to Medicaid and Medicare claims data as well as to the National COVID19 Cohort Collaborative (N3C) registry (</w:t>
      </w:r>
      <w:hyperlink r:id="rId10" w:history="1">
        <w:r w:rsidR="00E5671C" w:rsidRPr="00DE3FCB">
          <w:rPr>
            <w:rStyle w:val="Hyperlink"/>
            <w:rFonts w:ascii="Tahoma" w:hAnsi="Tahoma" w:cs="Tahoma"/>
            <w:sz w:val="22"/>
            <w:szCs w:val="22"/>
          </w:rPr>
          <w:t>https://covid.cd2h.org/N3C</w:t>
        </w:r>
      </w:hyperlink>
      <w:r w:rsidRPr="00DE3FCB">
        <w:rPr>
          <w:rFonts w:ascii="Tahoma" w:hAnsi="Tahoma" w:cs="Tahoma"/>
          <w:color w:val="000000" w:themeColor="text1"/>
          <w:sz w:val="22"/>
          <w:szCs w:val="22"/>
        </w:rPr>
        <w:t>)</w:t>
      </w:r>
      <w:r w:rsidR="00E5671C" w:rsidRPr="00DE3FCB">
        <w:rPr>
          <w:rFonts w:ascii="Tahoma" w:hAnsi="Tahoma" w:cs="Tahoma"/>
          <w:color w:val="000000" w:themeColor="text1"/>
          <w:sz w:val="22"/>
          <w:szCs w:val="22"/>
        </w:rPr>
        <w:t xml:space="preserve"> for investigators with relevant </w:t>
      </w:r>
      <w:r w:rsidR="00E5671C" w:rsidRPr="00887AFD">
        <w:rPr>
          <w:rFonts w:ascii="Tahoma" w:hAnsi="Tahoma" w:cs="Tahoma"/>
          <w:color w:val="000000" w:themeColor="text1"/>
          <w:sz w:val="22"/>
          <w:szCs w:val="22"/>
        </w:rPr>
        <w:t>research aims</w:t>
      </w:r>
      <w:r w:rsidRPr="00887AFD">
        <w:rPr>
          <w:rFonts w:ascii="Tahoma" w:hAnsi="Tahoma" w:cs="Tahoma"/>
          <w:color w:val="000000" w:themeColor="text1"/>
          <w:sz w:val="22"/>
          <w:szCs w:val="22"/>
        </w:rPr>
        <w:t xml:space="preserve">. Requests for BERD Core assistance prior to submission should be made no later than </w:t>
      </w:r>
      <w:r w:rsidR="00887AFD" w:rsidRPr="00887AFD">
        <w:rPr>
          <w:rFonts w:ascii="Tahoma" w:hAnsi="Tahoma" w:cs="Tahoma"/>
          <w:color w:val="000000" w:themeColor="text1"/>
          <w:sz w:val="22"/>
          <w:szCs w:val="22"/>
        </w:rPr>
        <w:t>August 5</w:t>
      </w:r>
      <w:r w:rsidRPr="00887AFD">
        <w:rPr>
          <w:rFonts w:ascii="Tahoma" w:hAnsi="Tahoma" w:cs="Tahoma"/>
          <w:color w:val="000000" w:themeColor="text1"/>
          <w:sz w:val="22"/>
          <w:szCs w:val="22"/>
        </w:rPr>
        <w:t>,</w:t>
      </w:r>
      <w:r w:rsidR="004C6E14" w:rsidRPr="00887AFD">
        <w:rPr>
          <w:rFonts w:ascii="Tahoma" w:hAnsi="Tahoma" w:cs="Tahoma"/>
          <w:color w:val="000000" w:themeColor="text1"/>
          <w:sz w:val="22"/>
          <w:szCs w:val="22"/>
        </w:rPr>
        <w:t xml:space="preserve"> </w:t>
      </w:r>
      <w:r w:rsidRPr="00887AFD">
        <w:rPr>
          <w:rFonts w:ascii="Tahoma" w:hAnsi="Tahoma" w:cs="Tahoma"/>
          <w:color w:val="000000" w:themeColor="text1"/>
          <w:sz w:val="22"/>
          <w:szCs w:val="22"/>
        </w:rPr>
        <w:t>202</w:t>
      </w:r>
      <w:r w:rsidR="00722333" w:rsidRPr="00887AFD">
        <w:rPr>
          <w:rFonts w:ascii="Tahoma" w:hAnsi="Tahoma" w:cs="Tahoma"/>
          <w:color w:val="000000" w:themeColor="text1"/>
          <w:sz w:val="22"/>
          <w:szCs w:val="22"/>
        </w:rPr>
        <w:t>4</w:t>
      </w:r>
      <w:r w:rsidRPr="00887AFD">
        <w:rPr>
          <w:rFonts w:ascii="Tahoma" w:hAnsi="Tahoma" w:cs="Tahoma"/>
          <w:color w:val="000000" w:themeColor="text1"/>
          <w:sz w:val="22"/>
          <w:szCs w:val="22"/>
        </w:rPr>
        <w:t>.</w:t>
      </w:r>
      <w:r w:rsidRPr="0048396D">
        <w:rPr>
          <w:rFonts w:ascii="Tahoma" w:hAnsi="Tahoma" w:cs="Tahoma"/>
          <w:color w:val="000000" w:themeColor="text1"/>
          <w:sz w:val="22"/>
          <w:szCs w:val="22"/>
        </w:rPr>
        <w:t xml:space="preserve"> Contact </w:t>
      </w:r>
      <w:hyperlink r:id="rId11" w:history="1">
        <w:r w:rsidR="006E0B45" w:rsidRPr="0048396D">
          <w:rPr>
            <w:rStyle w:val="Hyperlink"/>
            <w:rFonts w:ascii="Tahoma" w:hAnsi="Tahoma" w:cs="Tahoma"/>
            <w:sz w:val="22"/>
            <w:szCs w:val="22"/>
          </w:rPr>
          <w:t>Claudine Jurkovitz</w:t>
        </w:r>
      </w:hyperlink>
      <w:r w:rsidR="006E0B45" w:rsidRPr="0048396D">
        <w:rPr>
          <w:rFonts w:ascii="Tahoma" w:hAnsi="Tahoma" w:cs="Tahoma"/>
          <w:color w:val="000000" w:themeColor="text1"/>
          <w:sz w:val="22"/>
          <w:szCs w:val="22"/>
        </w:rPr>
        <w:t xml:space="preserve"> </w:t>
      </w:r>
      <w:r w:rsidRPr="0048396D">
        <w:rPr>
          <w:rFonts w:ascii="Tahoma" w:hAnsi="Tahoma" w:cs="Tahoma"/>
          <w:color w:val="000000" w:themeColor="text1"/>
          <w:sz w:val="22"/>
          <w:szCs w:val="22"/>
        </w:rPr>
        <w:t>for more information.</w:t>
      </w:r>
    </w:p>
    <w:p w14:paraId="5BF6FA1C" w14:textId="77777777" w:rsidR="00727FAB" w:rsidRPr="0048396D" w:rsidRDefault="00727FAB" w:rsidP="00727FAB">
      <w:pPr>
        <w:widowControl w:val="0"/>
        <w:suppressLineNumbers/>
        <w:suppressAutoHyphens/>
        <w:rPr>
          <w:rFonts w:ascii="Tahoma" w:hAnsi="Tahoma" w:cs="Tahoma"/>
          <w:color w:val="000000" w:themeColor="text1"/>
          <w:sz w:val="22"/>
          <w:szCs w:val="22"/>
        </w:rPr>
      </w:pPr>
    </w:p>
    <w:p w14:paraId="2CE5EC53" w14:textId="77777777" w:rsidR="00727FAB" w:rsidRPr="0048396D" w:rsidRDefault="00727FAB" w:rsidP="00727FAB">
      <w:pPr>
        <w:widowControl w:val="0"/>
        <w:suppressLineNumbers/>
        <w:suppressAutoHyphens/>
        <w:rPr>
          <w:rFonts w:ascii="Tahoma" w:hAnsi="Tahoma" w:cs="Tahoma"/>
          <w:b/>
          <w:bCs/>
          <w:i/>
          <w:iCs/>
          <w:color w:val="000000" w:themeColor="text1"/>
          <w:sz w:val="22"/>
          <w:szCs w:val="22"/>
        </w:rPr>
      </w:pPr>
      <w:r w:rsidRPr="0048396D">
        <w:rPr>
          <w:rFonts w:ascii="Tahoma" w:hAnsi="Tahoma" w:cs="Tahoma"/>
          <w:b/>
          <w:bCs/>
          <w:i/>
          <w:iCs/>
          <w:color w:val="000000" w:themeColor="text1"/>
          <w:sz w:val="22"/>
          <w:szCs w:val="22"/>
        </w:rPr>
        <w:t>ACCEL Professional Development (PD) Core</w:t>
      </w:r>
    </w:p>
    <w:p w14:paraId="7A48350E" w14:textId="1B599120" w:rsidR="0048396D" w:rsidRPr="00F424CB" w:rsidRDefault="00727FAB" w:rsidP="00727FAB">
      <w:pPr>
        <w:widowControl w:val="0"/>
        <w:suppressLineNumbers/>
        <w:suppressAutoHyphens/>
        <w:rPr>
          <w:rFonts w:ascii="Tahoma" w:hAnsi="Tahoma" w:cs="Tahoma"/>
          <w:color w:val="000000" w:themeColor="text1"/>
          <w:sz w:val="22"/>
          <w:szCs w:val="22"/>
        </w:rPr>
      </w:pPr>
      <w:r w:rsidRPr="0048396D">
        <w:rPr>
          <w:rFonts w:ascii="Tahoma" w:hAnsi="Tahoma" w:cs="Tahoma"/>
          <w:color w:val="000000" w:themeColor="text1"/>
          <w:sz w:val="22"/>
          <w:szCs w:val="22"/>
        </w:rPr>
        <w:t xml:space="preserve">Proposals led by junior </w:t>
      </w:r>
      <w:r w:rsidR="00F5260D" w:rsidRPr="0048396D">
        <w:rPr>
          <w:rFonts w:ascii="Tahoma" w:hAnsi="Tahoma" w:cs="Tahoma"/>
          <w:color w:val="000000" w:themeColor="text1"/>
          <w:sz w:val="22"/>
          <w:szCs w:val="22"/>
        </w:rPr>
        <w:t>investigators</w:t>
      </w:r>
      <w:r w:rsidRPr="0048396D">
        <w:rPr>
          <w:rFonts w:ascii="Tahoma" w:hAnsi="Tahoma" w:cs="Tahoma"/>
          <w:color w:val="000000" w:themeColor="text1"/>
          <w:sz w:val="22"/>
          <w:szCs w:val="22"/>
        </w:rPr>
        <w:t xml:space="preserve"> are encouraged to </w:t>
      </w:r>
      <w:r w:rsidR="00994E94" w:rsidRPr="0048396D">
        <w:rPr>
          <w:rFonts w:ascii="Tahoma" w:hAnsi="Tahoma" w:cs="Tahoma"/>
          <w:color w:val="000000" w:themeColor="text1"/>
          <w:sz w:val="22"/>
          <w:szCs w:val="22"/>
        </w:rPr>
        <w:t xml:space="preserve">take advantage of the career development programs offered. </w:t>
      </w:r>
      <w:r w:rsidRPr="0048396D">
        <w:rPr>
          <w:rFonts w:ascii="Tahoma" w:hAnsi="Tahoma" w:cs="Tahoma"/>
          <w:color w:val="000000" w:themeColor="text1"/>
          <w:sz w:val="22"/>
          <w:szCs w:val="22"/>
        </w:rPr>
        <w:t xml:space="preserve">The Junior Investigators Network (JIN) provides weekly sessions </w:t>
      </w:r>
      <w:r w:rsidR="0048396D" w:rsidRPr="0048396D">
        <w:rPr>
          <w:rFonts w:ascii="Tahoma" w:hAnsi="Tahoma" w:cs="Tahoma"/>
          <w:color w:val="000000" w:themeColor="text1"/>
          <w:sz w:val="22"/>
          <w:szCs w:val="22"/>
        </w:rPr>
        <w:t xml:space="preserve">that include topics like </w:t>
      </w:r>
      <w:r w:rsidRPr="0048396D">
        <w:rPr>
          <w:rFonts w:ascii="Tahoma" w:hAnsi="Tahoma" w:cs="Tahoma"/>
          <w:color w:val="000000" w:themeColor="text1"/>
          <w:sz w:val="22"/>
          <w:szCs w:val="22"/>
        </w:rPr>
        <w:t>career development and research proposal writing that can be attended via phone</w:t>
      </w:r>
      <w:r w:rsidR="00403F6E" w:rsidRPr="0048396D">
        <w:rPr>
          <w:rFonts w:ascii="Tahoma" w:hAnsi="Tahoma" w:cs="Tahoma"/>
          <w:color w:val="000000" w:themeColor="text1"/>
          <w:sz w:val="22"/>
          <w:szCs w:val="22"/>
        </w:rPr>
        <w:t xml:space="preserve"> or </w:t>
      </w:r>
      <w:r w:rsidRPr="0048396D">
        <w:rPr>
          <w:rFonts w:ascii="Tahoma" w:hAnsi="Tahoma" w:cs="Tahoma"/>
          <w:color w:val="000000" w:themeColor="text1"/>
          <w:sz w:val="22"/>
          <w:szCs w:val="22"/>
        </w:rPr>
        <w:t xml:space="preserve">computer. </w:t>
      </w:r>
      <w:r w:rsidR="0048396D" w:rsidRPr="0048396D">
        <w:rPr>
          <w:rFonts w:ascii="Tahoma" w:hAnsi="Tahoma" w:cs="Tahoma"/>
          <w:color w:val="000000" w:themeColor="text1"/>
          <w:sz w:val="22"/>
          <w:szCs w:val="22"/>
        </w:rPr>
        <w:t xml:space="preserve">The initial request </w:t>
      </w:r>
      <w:r w:rsidRPr="0048396D">
        <w:rPr>
          <w:rFonts w:ascii="Tahoma" w:hAnsi="Tahoma" w:cs="Tahoma"/>
          <w:color w:val="000000" w:themeColor="text1"/>
          <w:sz w:val="22"/>
          <w:szCs w:val="22"/>
        </w:rPr>
        <w:t xml:space="preserve">for PD Core assistance prior to submission should be made no later than </w:t>
      </w:r>
      <w:r w:rsidR="00887AFD" w:rsidRPr="00887AFD">
        <w:rPr>
          <w:rFonts w:ascii="Tahoma" w:hAnsi="Tahoma" w:cs="Tahoma"/>
          <w:color w:val="000000" w:themeColor="text1"/>
          <w:sz w:val="22"/>
          <w:szCs w:val="22"/>
        </w:rPr>
        <w:t xml:space="preserve">August </w:t>
      </w:r>
      <w:r w:rsidR="00887AFD" w:rsidRPr="00F424CB">
        <w:rPr>
          <w:rFonts w:ascii="Tahoma" w:hAnsi="Tahoma" w:cs="Tahoma"/>
          <w:color w:val="000000" w:themeColor="text1"/>
          <w:sz w:val="22"/>
          <w:szCs w:val="22"/>
        </w:rPr>
        <w:t>5</w:t>
      </w:r>
      <w:r w:rsidRPr="00F424CB">
        <w:rPr>
          <w:rFonts w:ascii="Tahoma" w:hAnsi="Tahoma" w:cs="Tahoma"/>
          <w:color w:val="000000" w:themeColor="text1"/>
          <w:sz w:val="22"/>
          <w:szCs w:val="22"/>
        </w:rPr>
        <w:t>,</w:t>
      </w:r>
      <w:r w:rsidR="006E0B45" w:rsidRPr="00F424CB">
        <w:rPr>
          <w:rFonts w:ascii="Tahoma" w:hAnsi="Tahoma" w:cs="Tahoma"/>
          <w:color w:val="000000" w:themeColor="text1"/>
          <w:sz w:val="22"/>
          <w:szCs w:val="22"/>
        </w:rPr>
        <w:t xml:space="preserve"> </w:t>
      </w:r>
      <w:r w:rsidRPr="00F424CB">
        <w:rPr>
          <w:rFonts w:ascii="Tahoma" w:hAnsi="Tahoma" w:cs="Tahoma"/>
          <w:color w:val="000000" w:themeColor="text1"/>
          <w:sz w:val="22"/>
          <w:szCs w:val="22"/>
        </w:rPr>
        <w:t>202</w:t>
      </w:r>
      <w:r w:rsidR="00722333" w:rsidRPr="00F424CB">
        <w:rPr>
          <w:rFonts w:ascii="Tahoma" w:hAnsi="Tahoma" w:cs="Tahoma"/>
          <w:color w:val="000000" w:themeColor="text1"/>
          <w:sz w:val="22"/>
          <w:szCs w:val="22"/>
        </w:rPr>
        <w:t>4</w:t>
      </w:r>
      <w:r w:rsidRPr="00F424CB">
        <w:rPr>
          <w:rFonts w:ascii="Tahoma" w:hAnsi="Tahoma" w:cs="Tahoma"/>
          <w:color w:val="000000" w:themeColor="text1"/>
          <w:sz w:val="22"/>
          <w:szCs w:val="22"/>
        </w:rPr>
        <w:t xml:space="preserve">. </w:t>
      </w:r>
      <w:r w:rsidR="00F424CB" w:rsidRPr="00F424CB">
        <w:rPr>
          <w:rFonts w:ascii="Tahoma" w:hAnsi="Tahoma" w:cs="Tahoma"/>
          <w:sz w:val="22"/>
          <w:szCs w:val="22"/>
        </w:rPr>
        <w:t>Please contact the PDC Mentoring Team (</w:t>
      </w:r>
      <w:hyperlink r:id="rId12" w:history="1">
        <w:r w:rsidR="00F424CB" w:rsidRPr="00F424CB">
          <w:rPr>
            <w:rStyle w:val="Hyperlink"/>
            <w:rFonts w:ascii="Tahoma" w:hAnsi="Tahoma" w:cs="Tahoma"/>
            <w:sz w:val="22"/>
            <w:szCs w:val="22"/>
          </w:rPr>
          <w:t>mentoring@de-ctr.org</w:t>
        </w:r>
      </w:hyperlink>
      <w:r w:rsidR="00F424CB" w:rsidRPr="00F424CB">
        <w:rPr>
          <w:rFonts w:ascii="Tahoma" w:hAnsi="Tahoma" w:cs="Tahoma"/>
          <w:sz w:val="22"/>
          <w:szCs w:val="22"/>
        </w:rPr>
        <w:t>) for more information.</w:t>
      </w:r>
    </w:p>
    <w:p w14:paraId="17B022CC" w14:textId="77777777" w:rsidR="00F424CB" w:rsidRDefault="00F424CB" w:rsidP="00727FAB">
      <w:pPr>
        <w:widowControl w:val="0"/>
        <w:suppressLineNumbers/>
        <w:suppressAutoHyphens/>
        <w:rPr>
          <w:rFonts w:ascii="Tahoma" w:hAnsi="Tahoma" w:cs="Tahoma"/>
          <w:b/>
          <w:bCs/>
          <w:i/>
          <w:iCs/>
          <w:color w:val="000000" w:themeColor="text1"/>
          <w:sz w:val="22"/>
          <w:szCs w:val="22"/>
        </w:rPr>
      </w:pPr>
    </w:p>
    <w:p w14:paraId="6A8A9CE9" w14:textId="7A0E751F" w:rsidR="00727FAB" w:rsidRPr="0048396D" w:rsidRDefault="002078C6" w:rsidP="00727FAB">
      <w:pPr>
        <w:widowControl w:val="0"/>
        <w:suppressLineNumbers/>
        <w:suppressAutoHyphens/>
        <w:rPr>
          <w:rFonts w:ascii="Tahoma" w:hAnsi="Tahoma" w:cs="Tahoma"/>
          <w:b/>
          <w:bCs/>
          <w:i/>
          <w:iCs/>
          <w:color w:val="000000" w:themeColor="text1"/>
          <w:sz w:val="22"/>
          <w:szCs w:val="22"/>
        </w:rPr>
      </w:pPr>
      <w:r w:rsidRPr="0048396D">
        <w:rPr>
          <w:rFonts w:ascii="Tahoma" w:hAnsi="Tahoma" w:cs="Tahoma"/>
          <w:b/>
          <w:bCs/>
          <w:i/>
          <w:iCs/>
          <w:color w:val="000000" w:themeColor="text1"/>
          <w:sz w:val="22"/>
          <w:szCs w:val="22"/>
        </w:rPr>
        <w:lastRenderedPageBreak/>
        <w:t xml:space="preserve">ACCEL </w:t>
      </w:r>
      <w:r w:rsidR="00727FAB" w:rsidRPr="0048396D">
        <w:rPr>
          <w:rFonts w:ascii="Tahoma" w:hAnsi="Tahoma" w:cs="Tahoma"/>
          <w:b/>
          <w:bCs/>
          <w:i/>
          <w:iCs/>
          <w:color w:val="000000" w:themeColor="text1"/>
          <w:sz w:val="22"/>
          <w:szCs w:val="22"/>
        </w:rPr>
        <w:t>Community Engagement and Outreach (CEO) Core</w:t>
      </w:r>
    </w:p>
    <w:p w14:paraId="758054F6" w14:textId="05EF6E69" w:rsidR="00727FAB" w:rsidRPr="00DE3FCB" w:rsidRDefault="00727FAB" w:rsidP="00727FAB">
      <w:pPr>
        <w:widowControl w:val="0"/>
        <w:suppressLineNumbers/>
        <w:suppressAutoHyphens/>
        <w:rPr>
          <w:rFonts w:ascii="Tahoma" w:hAnsi="Tahoma" w:cs="Tahoma"/>
          <w:color w:val="000000" w:themeColor="text1"/>
          <w:sz w:val="22"/>
          <w:szCs w:val="22"/>
        </w:rPr>
      </w:pPr>
      <w:r w:rsidRPr="0048396D">
        <w:rPr>
          <w:rFonts w:ascii="Tahoma" w:hAnsi="Tahoma" w:cs="Tahoma"/>
          <w:color w:val="000000" w:themeColor="text1"/>
          <w:sz w:val="22"/>
          <w:szCs w:val="22"/>
        </w:rPr>
        <w:t>Applicants are recommended to engage with the CEO Core prior to submission. The CEO Core helps PIs realize the potential community impact of their work and facilitate</w:t>
      </w:r>
      <w:r w:rsidR="00994E94" w:rsidRPr="0048396D">
        <w:rPr>
          <w:rFonts w:ascii="Tahoma" w:hAnsi="Tahoma" w:cs="Tahoma"/>
          <w:color w:val="000000" w:themeColor="text1"/>
          <w:sz w:val="22"/>
          <w:szCs w:val="22"/>
        </w:rPr>
        <w:t>s</w:t>
      </w:r>
      <w:r w:rsidRPr="0048396D">
        <w:rPr>
          <w:rFonts w:ascii="Tahoma" w:hAnsi="Tahoma" w:cs="Tahoma"/>
          <w:color w:val="000000" w:themeColor="text1"/>
          <w:sz w:val="22"/>
          <w:szCs w:val="22"/>
        </w:rPr>
        <w:t xml:space="preserve"> connection</w:t>
      </w:r>
      <w:r w:rsidR="00994E94" w:rsidRPr="0048396D">
        <w:rPr>
          <w:rFonts w:ascii="Tahoma" w:hAnsi="Tahoma" w:cs="Tahoma"/>
          <w:color w:val="000000" w:themeColor="text1"/>
          <w:sz w:val="22"/>
          <w:szCs w:val="22"/>
        </w:rPr>
        <w:t>s</w:t>
      </w:r>
      <w:r w:rsidRPr="0048396D">
        <w:rPr>
          <w:rFonts w:ascii="Tahoma" w:hAnsi="Tahoma" w:cs="Tahoma"/>
          <w:color w:val="000000" w:themeColor="text1"/>
          <w:sz w:val="22"/>
          <w:szCs w:val="22"/>
        </w:rPr>
        <w:t xml:space="preserve"> to community partners where appropriate. </w:t>
      </w:r>
      <w:r w:rsidR="00316848" w:rsidRPr="0048396D">
        <w:rPr>
          <w:rFonts w:ascii="Tahoma" w:hAnsi="Tahoma" w:cs="Tahoma"/>
          <w:color w:val="000000" w:themeColor="text1"/>
          <w:sz w:val="22"/>
          <w:szCs w:val="22"/>
        </w:rPr>
        <w:t xml:space="preserve">Requests for </w:t>
      </w:r>
      <w:r w:rsidR="004936A9" w:rsidRPr="0048396D">
        <w:rPr>
          <w:rFonts w:ascii="Tahoma" w:hAnsi="Tahoma" w:cs="Tahoma"/>
          <w:color w:val="000000" w:themeColor="text1"/>
          <w:sz w:val="22"/>
          <w:szCs w:val="22"/>
        </w:rPr>
        <w:t>CEO</w:t>
      </w:r>
      <w:r w:rsidR="00316848" w:rsidRPr="0048396D">
        <w:rPr>
          <w:rFonts w:ascii="Tahoma" w:hAnsi="Tahoma" w:cs="Tahoma"/>
          <w:color w:val="000000" w:themeColor="text1"/>
          <w:sz w:val="22"/>
          <w:szCs w:val="22"/>
        </w:rPr>
        <w:t xml:space="preserve"> Core assistance prior to submission should be made no later than </w:t>
      </w:r>
      <w:r w:rsidR="00887AFD" w:rsidRPr="00887AFD">
        <w:rPr>
          <w:rFonts w:ascii="Tahoma" w:hAnsi="Tahoma" w:cs="Tahoma"/>
          <w:color w:val="000000" w:themeColor="text1"/>
          <w:sz w:val="22"/>
          <w:szCs w:val="22"/>
        </w:rPr>
        <w:t>August</w:t>
      </w:r>
      <w:r w:rsidR="00722333" w:rsidRPr="00887AFD">
        <w:rPr>
          <w:rFonts w:ascii="Tahoma" w:hAnsi="Tahoma" w:cs="Tahoma"/>
          <w:color w:val="000000" w:themeColor="text1"/>
          <w:sz w:val="22"/>
          <w:szCs w:val="22"/>
        </w:rPr>
        <w:t xml:space="preserve"> </w:t>
      </w:r>
      <w:r w:rsidR="00887AFD" w:rsidRPr="00887AFD">
        <w:rPr>
          <w:rFonts w:ascii="Tahoma" w:hAnsi="Tahoma" w:cs="Tahoma"/>
          <w:color w:val="000000" w:themeColor="text1"/>
          <w:sz w:val="22"/>
          <w:szCs w:val="22"/>
        </w:rPr>
        <w:t>5</w:t>
      </w:r>
      <w:r w:rsidR="00316848" w:rsidRPr="00887AFD">
        <w:rPr>
          <w:rFonts w:ascii="Tahoma" w:hAnsi="Tahoma" w:cs="Tahoma"/>
          <w:color w:val="000000" w:themeColor="text1"/>
          <w:sz w:val="22"/>
          <w:szCs w:val="22"/>
        </w:rPr>
        <w:t>,</w:t>
      </w:r>
      <w:r w:rsidR="004C6E14" w:rsidRPr="00887AFD">
        <w:rPr>
          <w:rFonts w:ascii="Tahoma" w:hAnsi="Tahoma" w:cs="Tahoma"/>
          <w:color w:val="000000" w:themeColor="text1"/>
          <w:sz w:val="22"/>
          <w:szCs w:val="22"/>
        </w:rPr>
        <w:t xml:space="preserve"> </w:t>
      </w:r>
      <w:r w:rsidR="00316848" w:rsidRPr="00887AFD">
        <w:rPr>
          <w:rFonts w:ascii="Tahoma" w:hAnsi="Tahoma" w:cs="Tahoma"/>
          <w:color w:val="000000" w:themeColor="text1"/>
          <w:sz w:val="22"/>
          <w:szCs w:val="22"/>
        </w:rPr>
        <w:t>202</w:t>
      </w:r>
      <w:r w:rsidR="00722333" w:rsidRPr="00887AFD">
        <w:rPr>
          <w:rFonts w:ascii="Tahoma" w:hAnsi="Tahoma" w:cs="Tahoma"/>
          <w:color w:val="000000" w:themeColor="text1"/>
          <w:sz w:val="22"/>
          <w:szCs w:val="22"/>
        </w:rPr>
        <w:t>4</w:t>
      </w:r>
      <w:r w:rsidR="00316848" w:rsidRPr="00887AFD">
        <w:rPr>
          <w:rFonts w:ascii="Tahoma" w:hAnsi="Tahoma" w:cs="Tahoma"/>
          <w:color w:val="000000" w:themeColor="text1"/>
          <w:sz w:val="22"/>
          <w:szCs w:val="22"/>
        </w:rPr>
        <w:t>.</w:t>
      </w:r>
      <w:r w:rsidR="00316848" w:rsidRPr="0048396D">
        <w:rPr>
          <w:rFonts w:ascii="Tahoma" w:hAnsi="Tahoma" w:cs="Tahoma"/>
          <w:color w:val="000000" w:themeColor="text1"/>
          <w:sz w:val="22"/>
          <w:szCs w:val="22"/>
        </w:rPr>
        <w:t xml:space="preserve"> Contact </w:t>
      </w:r>
      <w:hyperlink r:id="rId13" w:history="1">
        <w:r w:rsidR="00316848" w:rsidRPr="0048396D">
          <w:rPr>
            <w:rStyle w:val="Hyperlink"/>
            <w:rFonts w:ascii="Tahoma" w:hAnsi="Tahoma" w:cs="Tahoma"/>
            <w:sz w:val="22"/>
            <w:szCs w:val="22"/>
          </w:rPr>
          <w:t>Lee Pachter</w:t>
        </w:r>
      </w:hyperlink>
      <w:r w:rsidR="00316848" w:rsidRPr="0048396D">
        <w:rPr>
          <w:rFonts w:ascii="Tahoma" w:hAnsi="Tahoma" w:cs="Tahoma"/>
          <w:color w:val="000000" w:themeColor="text1"/>
          <w:sz w:val="22"/>
          <w:szCs w:val="22"/>
        </w:rPr>
        <w:t xml:space="preserve"> for more informa</w:t>
      </w:r>
      <w:r w:rsidR="00316848" w:rsidRPr="00DE3FCB">
        <w:rPr>
          <w:rFonts w:ascii="Tahoma" w:hAnsi="Tahoma" w:cs="Tahoma"/>
          <w:color w:val="000000" w:themeColor="text1"/>
          <w:sz w:val="22"/>
          <w:szCs w:val="22"/>
        </w:rPr>
        <w:t>tion.</w:t>
      </w:r>
    </w:p>
    <w:p w14:paraId="57485FB2" w14:textId="77777777" w:rsidR="00727FAB" w:rsidRPr="00DE3FCB" w:rsidRDefault="00727FAB" w:rsidP="00727FAB">
      <w:pPr>
        <w:widowControl w:val="0"/>
        <w:suppressLineNumbers/>
        <w:suppressAutoHyphens/>
        <w:rPr>
          <w:rFonts w:ascii="Tahoma" w:hAnsi="Tahoma" w:cs="Tahoma"/>
          <w:color w:val="000000" w:themeColor="text1"/>
          <w:sz w:val="22"/>
          <w:szCs w:val="22"/>
        </w:rPr>
      </w:pPr>
    </w:p>
    <w:p w14:paraId="0E8C1319" w14:textId="77777777" w:rsidR="00727FAB" w:rsidRPr="00DE3FCB" w:rsidRDefault="00727FAB" w:rsidP="00727FAB">
      <w:pPr>
        <w:widowControl w:val="0"/>
        <w:suppressLineNumbers/>
        <w:suppressAutoHyphens/>
        <w:rPr>
          <w:rFonts w:ascii="Tahoma" w:hAnsi="Tahoma" w:cs="Tahoma"/>
          <w:b/>
          <w:bCs/>
          <w:color w:val="000000" w:themeColor="text1"/>
          <w:sz w:val="26"/>
          <w:szCs w:val="26"/>
        </w:rPr>
      </w:pPr>
      <w:r w:rsidRPr="00DE3FCB">
        <w:rPr>
          <w:rFonts w:ascii="Tahoma" w:hAnsi="Tahoma" w:cs="Tahoma"/>
          <w:b/>
          <w:bCs/>
          <w:color w:val="000000" w:themeColor="text1"/>
          <w:sz w:val="26"/>
          <w:szCs w:val="26"/>
        </w:rPr>
        <w:t>Application Submission Information</w:t>
      </w:r>
    </w:p>
    <w:p w14:paraId="091A5DF7" w14:textId="126A1473" w:rsidR="00193E7B" w:rsidRPr="00DE3FCB" w:rsidRDefault="00193E7B" w:rsidP="00193E7B">
      <w:pPr>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 xml:space="preserve">Whether or not internal routing is required prior to submission </w:t>
      </w:r>
      <w:r w:rsidR="00571EBC" w:rsidRPr="00DE3FCB">
        <w:rPr>
          <w:rFonts w:ascii="Tahoma" w:hAnsi="Tahoma" w:cs="Tahoma"/>
          <w:color w:val="000000" w:themeColor="text1"/>
          <w:sz w:val="22"/>
          <w:szCs w:val="22"/>
        </w:rPr>
        <w:t>is determined b</w:t>
      </w:r>
      <w:r w:rsidR="00B500E1" w:rsidRPr="00DE3FCB">
        <w:rPr>
          <w:rFonts w:ascii="Tahoma" w:hAnsi="Tahoma" w:cs="Tahoma"/>
          <w:color w:val="000000" w:themeColor="text1"/>
          <w:sz w:val="22"/>
          <w:szCs w:val="22"/>
        </w:rPr>
        <w:t>y</w:t>
      </w:r>
      <w:r w:rsidR="00571EBC" w:rsidRPr="00DE3FCB">
        <w:rPr>
          <w:rFonts w:ascii="Tahoma" w:hAnsi="Tahoma" w:cs="Tahoma"/>
          <w:color w:val="000000" w:themeColor="text1"/>
          <w:sz w:val="22"/>
          <w:szCs w:val="22"/>
        </w:rPr>
        <w:t xml:space="preserve"> each institution. </w:t>
      </w:r>
      <w:r w:rsidR="00B500E1" w:rsidRPr="00DE3FCB">
        <w:rPr>
          <w:rFonts w:ascii="Tahoma" w:hAnsi="Tahoma" w:cs="Tahoma"/>
          <w:color w:val="000000" w:themeColor="text1"/>
          <w:sz w:val="22"/>
          <w:szCs w:val="22"/>
        </w:rPr>
        <w:t xml:space="preserve">PIs are strongly encouraged to work with their institutional ACCEL administrator to assure that all required documents are completed correctly and submitted on time with the application. </w:t>
      </w:r>
      <w:r w:rsidR="00571EBC" w:rsidRPr="00DE3FCB">
        <w:rPr>
          <w:rFonts w:ascii="Tahoma" w:hAnsi="Tahoma" w:cs="Tahoma"/>
          <w:color w:val="000000" w:themeColor="text1"/>
          <w:sz w:val="22"/>
          <w:szCs w:val="22"/>
        </w:rPr>
        <w:t xml:space="preserve">The following </w:t>
      </w:r>
      <w:r w:rsidRPr="00DE3FCB">
        <w:rPr>
          <w:rFonts w:ascii="Tahoma" w:hAnsi="Tahoma" w:cs="Tahoma"/>
          <w:color w:val="000000" w:themeColor="text1"/>
          <w:sz w:val="22"/>
          <w:szCs w:val="22"/>
        </w:rPr>
        <w:t xml:space="preserve">ACCEL research officers </w:t>
      </w:r>
      <w:r w:rsidR="00571EBC" w:rsidRPr="00DE3FCB">
        <w:rPr>
          <w:rFonts w:ascii="Tahoma" w:hAnsi="Tahoma" w:cs="Tahoma"/>
          <w:color w:val="000000" w:themeColor="text1"/>
          <w:sz w:val="22"/>
          <w:szCs w:val="22"/>
        </w:rPr>
        <w:t xml:space="preserve">should be consulted </w:t>
      </w:r>
      <w:r w:rsidRPr="00DE3FCB">
        <w:rPr>
          <w:rFonts w:ascii="Tahoma" w:hAnsi="Tahoma" w:cs="Tahoma"/>
          <w:color w:val="000000" w:themeColor="text1"/>
          <w:sz w:val="22"/>
          <w:szCs w:val="22"/>
        </w:rPr>
        <w:t>prior to submission:</w:t>
      </w:r>
    </w:p>
    <w:p w14:paraId="539384DA" w14:textId="2765F677" w:rsidR="00193E7B" w:rsidRPr="00BA6A21" w:rsidRDefault="00193E7B" w:rsidP="00571EBC">
      <w:pPr>
        <w:widowControl w:val="0"/>
        <w:suppressLineNumbers/>
        <w:suppressAutoHyphens/>
        <w:ind w:left="720" w:firstLine="720"/>
        <w:rPr>
          <w:rFonts w:ascii="Tahoma" w:hAnsi="Tahoma" w:cs="Tahoma"/>
          <w:color w:val="000000" w:themeColor="text1"/>
          <w:sz w:val="22"/>
          <w:szCs w:val="22"/>
        </w:rPr>
      </w:pPr>
      <w:proofErr w:type="spellStart"/>
      <w:r w:rsidRPr="00DB71C7">
        <w:rPr>
          <w:rFonts w:ascii="Tahoma" w:hAnsi="Tahoma" w:cs="Tahoma"/>
          <w:color w:val="000000" w:themeColor="text1"/>
          <w:sz w:val="22"/>
          <w:szCs w:val="22"/>
        </w:rPr>
        <w:t>ChristianaCare</w:t>
      </w:r>
      <w:proofErr w:type="spellEnd"/>
      <w:r w:rsidRPr="00DB71C7">
        <w:rPr>
          <w:rFonts w:ascii="Tahoma" w:hAnsi="Tahoma" w:cs="Tahoma"/>
          <w:color w:val="000000" w:themeColor="text1"/>
          <w:sz w:val="22"/>
          <w:szCs w:val="22"/>
        </w:rPr>
        <w:t>:</w:t>
      </w:r>
      <w:r w:rsidR="00316848" w:rsidRPr="00DB71C7">
        <w:rPr>
          <w:rFonts w:ascii="Tahoma" w:hAnsi="Tahoma" w:cs="Tahoma"/>
          <w:color w:val="000000" w:themeColor="text1"/>
          <w:sz w:val="22"/>
          <w:szCs w:val="22"/>
        </w:rPr>
        <w:t xml:space="preserve"> </w:t>
      </w:r>
      <w:hyperlink r:id="rId14" w:history="1">
        <w:r w:rsidR="00DB71C7" w:rsidRPr="00F424CB">
          <w:rPr>
            <w:rStyle w:val="Hyperlink"/>
            <w:rFonts w:ascii="Tahoma" w:hAnsi="Tahoma" w:cs="Tahoma"/>
            <w:sz w:val="22"/>
            <w:szCs w:val="22"/>
          </w:rPr>
          <w:t>Al Bacon</w:t>
        </w:r>
      </w:hyperlink>
    </w:p>
    <w:p w14:paraId="5D5C7AE8" w14:textId="694DF183" w:rsidR="00193E7B" w:rsidRPr="00BA6A21" w:rsidRDefault="00193E7B" w:rsidP="00571EBC">
      <w:pPr>
        <w:widowControl w:val="0"/>
        <w:suppressLineNumbers/>
        <w:suppressAutoHyphens/>
        <w:ind w:left="720" w:firstLine="720"/>
        <w:rPr>
          <w:rFonts w:ascii="Tahoma" w:hAnsi="Tahoma" w:cs="Tahoma"/>
          <w:color w:val="000000" w:themeColor="text1"/>
          <w:sz w:val="22"/>
          <w:szCs w:val="22"/>
        </w:rPr>
      </w:pPr>
      <w:r w:rsidRPr="00BA6A21">
        <w:rPr>
          <w:rFonts w:ascii="Tahoma" w:hAnsi="Tahoma" w:cs="Tahoma"/>
          <w:color w:val="000000" w:themeColor="text1"/>
          <w:sz w:val="22"/>
          <w:szCs w:val="22"/>
        </w:rPr>
        <w:t>Delaware State University:</w:t>
      </w:r>
      <w:r w:rsidR="00316848" w:rsidRPr="00BA6A21">
        <w:rPr>
          <w:rFonts w:ascii="Tahoma" w:hAnsi="Tahoma" w:cs="Tahoma"/>
          <w:color w:val="000000" w:themeColor="text1"/>
          <w:sz w:val="22"/>
          <w:szCs w:val="22"/>
        </w:rPr>
        <w:t xml:space="preserve"> </w:t>
      </w:r>
      <w:r w:rsidRPr="00BA6A21">
        <w:rPr>
          <w:rFonts w:ascii="Tahoma" w:hAnsi="Tahoma" w:cs="Tahoma"/>
          <w:color w:val="000000" w:themeColor="text1"/>
          <w:sz w:val="22"/>
          <w:szCs w:val="22"/>
        </w:rPr>
        <w:t xml:space="preserve"> </w:t>
      </w:r>
      <w:hyperlink r:id="rId15" w:history="1">
        <w:r w:rsidR="00EC6524" w:rsidRPr="00BA6A21">
          <w:rPr>
            <w:rStyle w:val="Hyperlink"/>
            <w:rFonts w:ascii="Tahoma" w:hAnsi="Tahoma" w:cs="Tahoma"/>
            <w:sz w:val="22"/>
            <w:szCs w:val="22"/>
          </w:rPr>
          <w:t>Dayna Littleton</w:t>
        </w:r>
      </w:hyperlink>
      <w:r w:rsidRPr="00BA6A21">
        <w:rPr>
          <w:rFonts w:ascii="Tahoma" w:hAnsi="Tahoma" w:cs="Tahoma"/>
          <w:color w:val="000000" w:themeColor="text1"/>
          <w:sz w:val="22"/>
          <w:szCs w:val="22"/>
        </w:rPr>
        <w:t xml:space="preserve"> </w:t>
      </w:r>
    </w:p>
    <w:p w14:paraId="5496FC9F" w14:textId="77777777" w:rsidR="00BA6A21" w:rsidRPr="00BA6A21" w:rsidRDefault="00193E7B" w:rsidP="00BA6A21">
      <w:pPr>
        <w:widowControl w:val="0"/>
        <w:suppressLineNumbers/>
        <w:suppressAutoHyphens/>
        <w:ind w:left="720" w:firstLine="720"/>
        <w:rPr>
          <w:rFonts w:ascii="Tahoma" w:hAnsi="Tahoma" w:cs="Tahoma"/>
          <w:color w:val="000000" w:themeColor="text1"/>
          <w:sz w:val="22"/>
          <w:szCs w:val="22"/>
        </w:rPr>
      </w:pPr>
      <w:r w:rsidRPr="00BA6A21">
        <w:rPr>
          <w:rFonts w:ascii="Tahoma" w:hAnsi="Tahoma" w:cs="Tahoma"/>
          <w:color w:val="000000" w:themeColor="text1"/>
          <w:sz w:val="22"/>
          <w:szCs w:val="22"/>
        </w:rPr>
        <w:t xml:space="preserve">Nemours:  </w:t>
      </w:r>
      <w:hyperlink r:id="rId16" w:history="1">
        <w:r w:rsidR="00BA6A21" w:rsidRPr="00BA6A21">
          <w:rPr>
            <w:rStyle w:val="Hyperlink"/>
            <w:rFonts w:ascii="Tahoma" w:hAnsi="Tahoma" w:cs="Tahoma"/>
            <w:sz w:val="22"/>
            <w:szCs w:val="22"/>
          </w:rPr>
          <w:t>Ranita Chakrabarti</w:t>
        </w:r>
      </w:hyperlink>
    </w:p>
    <w:p w14:paraId="03AFE5F0" w14:textId="5701F377" w:rsidR="00BA6A21" w:rsidRPr="00BA6A21" w:rsidRDefault="00193E7B" w:rsidP="00BA6A21">
      <w:pPr>
        <w:widowControl w:val="0"/>
        <w:suppressLineNumbers/>
        <w:suppressAutoHyphens/>
        <w:ind w:left="720" w:firstLine="720"/>
        <w:rPr>
          <w:rFonts w:ascii="Tahoma" w:hAnsi="Tahoma" w:cs="Tahoma"/>
          <w:color w:val="000000" w:themeColor="text1"/>
          <w:sz w:val="22"/>
          <w:szCs w:val="22"/>
        </w:rPr>
      </w:pPr>
      <w:r w:rsidRPr="00BA6A21">
        <w:rPr>
          <w:rFonts w:ascii="Tahoma" w:hAnsi="Tahoma" w:cs="Tahoma"/>
          <w:color w:val="000000" w:themeColor="text1"/>
          <w:sz w:val="22"/>
          <w:szCs w:val="22"/>
        </w:rPr>
        <w:t>University of Delaware:</w:t>
      </w:r>
      <w:r w:rsidR="00316848" w:rsidRPr="00654DDC">
        <w:rPr>
          <w:rFonts w:ascii="Tahoma" w:hAnsi="Tahoma" w:cs="Tahoma"/>
          <w:color w:val="000000" w:themeColor="text1"/>
          <w:sz w:val="21"/>
          <w:szCs w:val="21"/>
        </w:rPr>
        <w:t xml:space="preserve"> </w:t>
      </w:r>
      <w:r w:rsidRPr="00654DDC">
        <w:rPr>
          <w:rFonts w:ascii="Tahoma" w:hAnsi="Tahoma" w:cs="Tahoma"/>
          <w:color w:val="000000" w:themeColor="text1"/>
          <w:sz w:val="21"/>
          <w:szCs w:val="21"/>
        </w:rPr>
        <w:t xml:space="preserve"> </w:t>
      </w:r>
      <w:hyperlink r:id="rId17" w:history="1">
        <w:r w:rsidR="005F3513" w:rsidRPr="00654DDC">
          <w:rPr>
            <w:rStyle w:val="Hyperlink"/>
            <w:rFonts w:ascii="Tahoma" w:hAnsi="Tahoma" w:cs="Tahoma"/>
            <w:sz w:val="22"/>
            <w:szCs w:val="22"/>
          </w:rPr>
          <w:t>Robyne Nizer</w:t>
        </w:r>
      </w:hyperlink>
    </w:p>
    <w:p w14:paraId="2A34716D" w14:textId="0E14E5B5" w:rsidR="00A55BA3" w:rsidRPr="00DE3FCB" w:rsidRDefault="00A55BA3" w:rsidP="00571EBC">
      <w:pPr>
        <w:widowControl w:val="0"/>
        <w:suppressLineNumbers/>
        <w:suppressAutoHyphens/>
        <w:ind w:left="720" w:firstLine="720"/>
        <w:rPr>
          <w:rFonts w:ascii="Tahoma" w:hAnsi="Tahoma" w:cs="Tahoma"/>
          <w:color w:val="000000" w:themeColor="text1"/>
          <w:sz w:val="22"/>
          <w:szCs w:val="22"/>
        </w:rPr>
      </w:pPr>
    </w:p>
    <w:p w14:paraId="7287EF27" w14:textId="7A6D02D0" w:rsidR="00A55BA3" w:rsidRPr="00DE3FCB" w:rsidRDefault="00A7069B" w:rsidP="00727FAB">
      <w:pPr>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Upon submission, the application may be forwarded to the appropriate institutional office for budget and effort verification.</w:t>
      </w:r>
    </w:p>
    <w:p w14:paraId="54525E58" w14:textId="77777777" w:rsidR="00A7069B" w:rsidRPr="00DE3FCB" w:rsidRDefault="00A7069B" w:rsidP="00727FAB">
      <w:pPr>
        <w:widowControl w:val="0"/>
        <w:suppressLineNumbers/>
        <w:suppressAutoHyphens/>
        <w:rPr>
          <w:rFonts w:ascii="Tahoma" w:hAnsi="Tahoma" w:cs="Tahoma"/>
          <w:color w:val="000000" w:themeColor="text1"/>
          <w:sz w:val="22"/>
          <w:szCs w:val="22"/>
        </w:rPr>
      </w:pPr>
    </w:p>
    <w:p w14:paraId="7656CB5C" w14:textId="77777777" w:rsidR="0092308C" w:rsidRPr="00DE3FCB" w:rsidRDefault="0092308C" w:rsidP="00727FAB">
      <w:pPr>
        <w:widowControl w:val="0"/>
        <w:suppressLineNumbers/>
        <w:suppressAutoHyphens/>
        <w:rPr>
          <w:rFonts w:ascii="Tahoma" w:hAnsi="Tahoma" w:cs="Tahoma"/>
          <w:b/>
          <w:bCs/>
          <w:i/>
          <w:iCs/>
          <w:color w:val="000000" w:themeColor="text1"/>
          <w:sz w:val="22"/>
          <w:szCs w:val="22"/>
        </w:rPr>
      </w:pPr>
      <w:r w:rsidRPr="00DE3FCB">
        <w:rPr>
          <w:rFonts w:ascii="Tahoma" w:hAnsi="Tahoma" w:cs="Tahoma"/>
          <w:b/>
          <w:bCs/>
          <w:i/>
          <w:iCs/>
          <w:color w:val="000000" w:themeColor="text1"/>
          <w:sz w:val="22"/>
          <w:szCs w:val="22"/>
        </w:rPr>
        <w:t>Submission Components</w:t>
      </w:r>
    </w:p>
    <w:p w14:paraId="3FD4EEA4" w14:textId="3C2D428E" w:rsidR="007F7C16" w:rsidRPr="00DE3FCB" w:rsidRDefault="00A55BA3" w:rsidP="00046184">
      <w:pPr>
        <w:widowControl w:val="0"/>
        <w:suppressLineNumbers/>
        <w:suppressAutoHyphens/>
        <w:snapToGrid w:val="0"/>
        <w:rPr>
          <w:rFonts w:ascii="Tahoma" w:hAnsi="Tahoma" w:cs="Tahoma"/>
          <w:color w:val="000000" w:themeColor="text1"/>
          <w:sz w:val="22"/>
          <w:szCs w:val="22"/>
        </w:rPr>
      </w:pPr>
      <w:r w:rsidRPr="00DE3FCB">
        <w:rPr>
          <w:rFonts w:ascii="Tahoma" w:hAnsi="Tahoma" w:cs="Tahoma"/>
          <w:color w:val="000000" w:themeColor="text1"/>
          <w:sz w:val="22"/>
          <w:szCs w:val="22"/>
        </w:rPr>
        <w:t xml:space="preserve">The proposal is to be similar in format and style to that of an NIH R03 proposal, except in terms of the length of the </w:t>
      </w:r>
      <w:r w:rsidR="0092308C" w:rsidRPr="00DE3FCB">
        <w:rPr>
          <w:rFonts w:ascii="Tahoma" w:hAnsi="Tahoma" w:cs="Tahoma"/>
          <w:i/>
          <w:iCs/>
          <w:color w:val="000000" w:themeColor="text1"/>
          <w:sz w:val="22"/>
          <w:szCs w:val="22"/>
        </w:rPr>
        <w:t>R</w:t>
      </w:r>
      <w:r w:rsidRPr="00DE3FCB">
        <w:rPr>
          <w:rFonts w:ascii="Tahoma" w:hAnsi="Tahoma" w:cs="Tahoma"/>
          <w:i/>
          <w:iCs/>
          <w:color w:val="000000" w:themeColor="text1"/>
          <w:sz w:val="22"/>
          <w:szCs w:val="22"/>
        </w:rPr>
        <w:t xml:space="preserve">esearch </w:t>
      </w:r>
      <w:r w:rsidR="0092308C" w:rsidRPr="00DE3FCB">
        <w:rPr>
          <w:rFonts w:ascii="Tahoma" w:hAnsi="Tahoma" w:cs="Tahoma"/>
          <w:i/>
          <w:iCs/>
          <w:color w:val="000000" w:themeColor="text1"/>
          <w:sz w:val="22"/>
          <w:szCs w:val="22"/>
        </w:rPr>
        <w:t>S</w:t>
      </w:r>
      <w:r w:rsidRPr="00DE3FCB">
        <w:rPr>
          <w:rFonts w:ascii="Tahoma" w:hAnsi="Tahoma" w:cs="Tahoma"/>
          <w:i/>
          <w:iCs/>
          <w:color w:val="000000" w:themeColor="text1"/>
          <w:sz w:val="22"/>
          <w:szCs w:val="22"/>
        </w:rPr>
        <w:t>trategy</w:t>
      </w:r>
      <w:r w:rsidRPr="00DE3FCB">
        <w:rPr>
          <w:rFonts w:ascii="Tahoma" w:hAnsi="Tahoma" w:cs="Tahoma"/>
          <w:color w:val="000000" w:themeColor="text1"/>
          <w:sz w:val="22"/>
          <w:szCs w:val="22"/>
        </w:rPr>
        <w:t xml:space="preserve"> section</w:t>
      </w:r>
      <w:r w:rsidR="0092308C" w:rsidRPr="00DE3FCB">
        <w:rPr>
          <w:rFonts w:ascii="Tahoma" w:hAnsi="Tahoma" w:cs="Tahoma"/>
          <w:color w:val="000000" w:themeColor="text1"/>
          <w:sz w:val="22"/>
          <w:szCs w:val="22"/>
        </w:rPr>
        <w:t xml:space="preserve">. The </w:t>
      </w:r>
      <w:r w:rsidR="0092308C" w:rsidRPr="00DE3FCB">
        <w:rPr>
          <w:rFonts w:ascii="Tahoma" w:hAnsi="Tahoma" w:cs="Tahoma"/>
          <w:i/>
          <w:iCs/>
          <w:color w:val="000000" w:themeColor="text1"/>
          <w:sz w:val="22"/>
          <w:szCs w:val="22"/>
        </w:rPr>
        <w:t>Specific Aims</w:t>
      </w:r>
      <w:r w:rsidR="0092308C" w:rsidRPr="00DE3FCB">
        <w:rPr>
          <w:rFonts w:ascii="Tahoma" w:hAnsi="Tahoma" w:cs="Tahoma"/>
          <w:color w:val="000000" w:themeColor="text1"/>
          <w:sz w:val="22"/>
          <w:szCs w:val="22"/>
        </w:rPr>
        <w:t xml:space="preserve"> page </w:t>
      </w:r>
      <w:r w:rsidR="00046184" w:rsidRPr="00DE3FCB">
        <w:rPr>
          <w:rFonts w:ascii="Tahoma" w:hAnsi="Tahoma" w:cs="Tahoma"/>
          <w:color w:val="000000" w:themeColor="text1"/>
          <w:sz w:val="22"/>
          <w:szCs w:val="22"/>
        </w:rPr>
        <w:t xml:space="preserve">(limited to 1 page) </w:t>
      </w:r>
      <w:r w:rsidR="0092308C" w:rsidRPr="00DE3FCB">
        <w:rPr>
          <w:rFonts w:ascii="Tahoma" w:hAnsi="Tahoma" w:cs="Tahoma"/>
          <w:color w:val="000000" w:themeColor="text1"/>
          <w:sz w:val="22"/>
          <w:szCs w:val="22"/>
        </w:rPr>
        <w:t xml:space="preserve">and </w:t>
      </w:r>
      <w:r w:rsidR="0092308C" w:rsidRPr="00DE3FCB">
        <w:rPr>
          <w:rFonts w:ascii="Tahoma" w:hAnsi="Tahoma" w:cs="Tahoma"/>
          <w:i/>
          <w:iCs/>
          <w:color w:val="000000" w:themeColor="text1"/>
          <w:sz w:val="22"/>
          <w:szCs w:val="22"/>
        </w:rPr>
        <w:t>Research Strategy</w:t>
      </w:r>
      <w:r w:rsidR="0092308C" w:rsidRPr="00DE3FCB">
        <w:rPr>
          <w:rFonts w:ascii="Tahoma" w:hAnsi="Tahoma" w:cs="Tahoma"/>
          <w:color w:val="000000" w:themeColor="text1"/>
          <w:sz w:val="22"/>
          <w:szCs w:val="22"/>
        </w:rPr>
        <w:t xml:space="preserve"> section</w:t>
      </w:r>
      <w:r w:rsidR="00046184" w:rsidRPr="00DE3FCB">
        <w:rPr>
          <w:rFonts w:ascii="Tahoma" w:hAnsi="Tahoma" w:cs="Tahoma"/>
          <w:color w:val="000000" w:themeColor="text1"/>
          <w:sz w:val="22"/>
          <w:szCs w:val="22"/>
        </w:rPr>
        <w:t xml:space="preserve"> (limited to 4 pages)</w:t>
      </w:r>
      <w:r w:rsidR="0092308C" w:rsidRPr="00DE3FCB">
        <w:rPr>
          <w:rFonts w:ascii="Tahoma" w:hAnsi="Tahoma" w:cs="Tahoma"/>
          <w:color w:val="000000" w:themeColor="text1"/>
          <w:sz w:val="22"/>
          <w:szCs w:val="22"/>
        </w:rPr>
        <w:t xml:space="preserve">, must be no longer than </w:t>
      </w:r>
      <w:r w:rsidR="00046184" w:rsidRPr="00DE3FCB">
        <w:rPr>
          <w:rFonts w:ascii="Tahoma" w:hAnsi="Tahoma" w:cs="Tahoma"/>
          <w:color w:val="000000" w:themeColor="text1"/>
          <w:sz w:val="22"/>
          <w:szCs w:val="22"/>
        </w:rPr>
        <w:t>5</w:t>
      </w:r>
      <w:r w:rsidR="0092308C" w:rsidRPr="00DE3FCB">
        <w:rPr>
          <w:rFonts w:ascii="Tahoma" w:hAnsi="Tahoma" w:cs="Tahoma"/>
          <w:color w:val="000000" w:themeColor="text1"/>
          <w:sz w:val="22"/>
          <w:szCs w:val="22"/>
        </w:rPr>
        <w:t xml:space="preserve"> pages</w:t>
      </w:r>
      <w:r w:rsidRPr="00DE3FCB">
        <w:rPr>
          <w:rFonts w:ascii="Tahoma" w:hAnsi="Tahoma" w:cs="Tahoma"/>
          <w:color w:val="000000" w:themeColor="text1"/>
          <w:sz w:val="22"/>
          <w:szCs w:val="22"/>
        </w:rPr>
        <w:t xml:space="preserve"> </w:t>
      </w:r>
      <w:r w:rsidR="00046184" w:rsidRPr="00DE3FCB">
        <w:rPr>
          <w:rFonts w:ascii="Tahoma" w:hAnsi="Tahoma" w:cs="Tahoma"/>
          <w:color w:val="000000" w:themeColor="text1"/>
          <w:sz w:val="22"/>
          <w:szCs w:val="22"/>
        </w:rPr>
        <w:t xml:space="preserve">combined </w:t>
      </w:r>
      <w:r w:rsidRPr="00DE3FCB">
        <w:rPr>
          <w:rFonts w:ascii="Tahoma" w:hAnsi="Tahoma" w:cs="Tahoma"/>
          <w:color w:val="000000" w:themeColor="text1"/>
          <w:sz w:val="22"/>
          <w:szCs w:val="22"/>
        </w:rPr>
        <w:t xml:space="preserve">(see below for details). </w:t>
      </w:r>
      <w:r w:rsidR="00727FAB" w:rsidRPr="00DE3FCB">
        <w:rPr>
          <w:rFonts w:ascii="Tahoma" w:hAnsi="Tahoma" w:cs="Tahoma"/>
          <w:color w:val="000000" w:themeColor="text1"/>
          <w:sz w:val="22"/>
          <w:szCs w:val="22"/>
        </w:rPr>
        <w:t xml:space="preserve">Proposals should be submitted </w:t>
      </w:r>
      <w:r w:rsidRPr="00DE3FCB">
        <w:rPr>
          <w:rFonts w:ascii="Tahoma" w:hAnsi="Tahoma" w:cs="Tahoma"/>
          <w:color w:val="000000" w:themeColor="text1"/>
          <w:sz w:val="22"/>
          <w:szCs w:val="22"/>
        </w:rPr>
        <w:t xml:space="preserve">through the DE-CTR ACCEL </w:t>
      </w:r>
      <w:hyperlink r:id="rId18" w:history="1">
        <w:r w:rsidRPr="00DE3FCB">
          <w:rPr>
            <w:rStyle w:val="Hyperlink"/>
            <w:rFonts w:ascii="Tahoma" w:hAnsi="Tahoma" w:cs="Tahoma"/>
            <w:sz w:val="22"/>
            <w:szCs w:val="22"/>
          </w:rPr>
          <w:t>Dashboard</w:t>
        </w:r>
      </w:hyperlink>
      <w:r w:rsidRPr="00DE3FCB">
        <w:rPr>
          <w:rFonts w:ascii="Tahoma" w:hAnsi="Tahoma" w:cs="Tahoma"/>
          <w:color w:val="000000" w:themeColor="text1"/>
          <w:sz w:val="22"/>
          <w:szCs w:val="22"/>
        </w:rPr>
        <w:t xml:space="preserve"> </w:t>
      </w:r>
      <w:r w:rsidR="00727FAB" w:rsidRPr="00DE3FCB">
        <w:rPr>
          <w:rFonts w:ascii="Tahoma" w:hAnsi="Tahoma" w:cs="Tahoma"/>
          <w:color w:val="000000" w:themeColor="text1"/>
          <w:sz w:val="22"/>
          <w:szCs w:val="22"/>
        </w:rPr>
        <w:t xml:space="preserve">using </w:t>
      </w:r>
      <w:hyperlink r:id="rId19" w:history="1">
        <w:r w:rsidR="00727FAB" w:rsidRPr="00DE3FCB">
          <w:rPr>
            <w:rStyle w:val="Hyperlink"/>
            <w:rFonts w:ascii="Tahoma" w:hAnsi="Tahoma" w:cs="Tahoma"/>
            <w:sz w:val="22"/>
            <w:szCs w:val="22"/>
          </w:rPr>
          <w:t xml:space="preserve">PHS 398 </w:t>
        </w:r>
        <w:r w:rsidR="00372D79" w:rsidRPr="00DE3FCB">
          <w:rPr>
            <w:rStyle w:val="Hyperlink"/>
            <w:rFonts w:ascii="Tahoma" w:hAnsi="Tahoma" w:cs="Tahoma"/>
            <w:sz w:val="22"/>
            <w:szCs w:val="22"/>
          </w:rPr>
          <w:t>fillable f</w:t>
        </w:r>
        <w:r w:rsidR="00727FAB" w:rsidRPr="00DE3FCB">
          <w:rPr>
            <w:rStyle w:val="Hyperlink"/>
            <w:rFonts w:ascii="Tahoma" w:hAnsi="Tahoma" w:cs="Tahoma"/>
            <w:sz w:val="22"/>
            <w:szCs w:val="22"/>
          </w:rPr>
          <w:t>orms</w:t>
        </w:r>
      </w:hyperlink>
      <w:r w:rsidR="00727FAB" w:rsidRPr="00DE3FCB">
        <w:rPr>
          <w:rFonts w:ascii="Tahoma" w:hAnsi="Tahoma" w:cs="Tahoma"/>
          <w:color w:val="000000" w:themeColor="text1"/>
          <w:sz w:val="22"/>
          <w:szCs w:val="22"/>
        </w:rPr>
        <w:t xml:space="preserve">. </w:t>
      </w:r>
      <w:r w:rsidR="00D231DE" w:rsidRPr="00DE3FCB">
        <w:rPr>
          <w:rFonts w:ascii="Tahoma" w:hAnsi="Tahoma" w:cs="Tahoma"/>
          <w:color w:val="000000" w:themeColor="text1"/>
          <w:sz w:val="22"/>
          <w:szCs w:val="22"/>
        </w:rPr>
        <w:t xml:space="preserve">For more information, </w:t>
      </w:r>
      <w:r w:rsidR="00D231DE" w:rsidRPr="00DE3FCB">
        <w:rPr>
          <w:rFonts w:ascii="Tahoma" w:hAnsi="Tahoma" w:cs="Tahoma"/>
          <w:i/>
          <w:iCs/>
          <w:color w:val="000000" w:themeColor="text1"/>
          <w:sz w:val="22"/>
          <w:szCs w:val="22"/>
          <w:u w:val="single"/>
        </w:rPr>
        <w:t>please read the detailed step-by-step ACCEL Dashboard ShoRe Submission Instructions</w:t>
      </w:r>
      <w:r w:rsidR="00580041" w:rsidRPr="00DE3FCB">
        <w:rPr>
          <w:rFonts w:ascii="Tahoma" w:hAnsi="Tahoma" w:cs="Tahoma"/>
          <w:color w:val="000000" w:themeColor="text1"/>
          <w:sz w:val="22"/>
          <w:szCs w:val="22"/>
        </w:rPr>
        <w:t xml:space="preserve">, </w:t>
      </w:r>
      <w:r w:rsidR="00D231DE" w:rsidRPr="00DE3FCB">
        <w:rPr>
          <w:rFonts w:ascii="Tahoma" w:hAnsi="Tahoma" w:cs="Tahoma"/>
          <w:color w:val="000000" w:themeColor="text1"/>
          <w:sz w:val="22"/>
          <w:szCs w:val="22"/>
        </w:rPr>
        <w:t xml:space="preserve">which are appended to this document. </w:t>
      </w:r>
      <w:r w:rsidR="007F7C16">
        <w:rPr>
          <w:rFonts w:ascii="Tahoma" w:hAnsi="Tahoma" w:cs="Tahoma"/>
          <w:color w:val="000000" w:themeColor="text1"/>
          <w:sz w:val="22"/>
          <w:szCs w:val="22"/>
        </w:rPr>
        <w:t xml:space="preserve">All applications will be administratively reviewed to ensure all </w:t>
      </w:r>
      <w:r w:rsidR="00BC2A06">
        <w:rPr>
          <w:rFonts w:ascii="Tahoma" w:hAnsi="Tahoma" w:cs="Tahoma"/>
          <w:color w:val="000000" w:themeColor="text1"/>
          <w:sz w:val="22"/>
          <w:szCs w:val="22"/>
        </w:rPr>
        <w:t>submission</w:t>
      </w:r>
      <w:r w:rsidR="007F7C16">
        <w:rPr>
          <w:rFonts w:ascii="Tahoma" w:hAnsi="Tahoma" w:cs="Tahoma"/>
          <w:color w:val="000000" w:themeColor="text1"/>
          <w:sz w:val="22"/>
          <w:szCs w:val="22"/>
        </w:rPr>
        <w:t xml:space="preserve"> components are present</w:t>
      </w:r>
      <w:r w:rsidR="00BC2A06">
        <w:rPr>
          <w:rFonts w:ascii="Tahoma" w:hAnsi="Tahoma" w:cs="Tahoma"/>
          <w:color w:val="000000" w:themeColor="text1"/>
          <w:sz w:val="22"/>
          <w:szCs w:val="22"/>
        </w:rPr>
        <w:t xml:space="preserve"> in the application package</w:t>
      </w:r>
      <w:r w:rsidR="007F7C16">
        <w:rPr>
          <w:rFonts w:ascii="Tahoma" w:hAnsi="Tahoma" w:cs="Tahoma"/>
          <w:color w:val="000000" w:themeColor="text1"/>
          <w:sz w:val="22"/>
          <w:szCs w:val="22"/>
        </w:rPr>
        <w:t xml:space="preserve">. </w:t>
      </w:r>
      <w:r w:rsidR="00BC2A06">
        <w:rPr>
          <w:rFonts w:ascii="Tahoma" w:hAnsi="Tahoma" w:cs="Tahoma"/>
          <w:color w:val="000000" w:themeColor="text1"/>
          <w:sz w:val="22"/>
          <w:szCs w:val="22"/>
        </w:rPr>
        <w:t>A</w:t>
      </w:r>
      <w:r w:rsidR="007F7C16">
        <w:rPr>
          <w:rFonts w:ascii="Tahoma" w:hAnsi="Tahoma" w:cs="Tahoma"/>
          <w:color w:val="000000" w:themeColor="text1"/>
          <w:sz w:val="22"/>
          <w:szCs w:val="22"/>
        </w:rPr>
        <w:t>pplication</w:t>
      </w:r>
      <w:r w:rsidR="00BC2A06">
        <w:rPr>
          <w:rFonts w:ascii="Tahoma" w:hAnsi="Tahoma" w:cs="Tahoma"/>
          <w:color w:val="000000" w:themeColor="text1"/>
          <w:sz w:val="22"/>
          <w:szCs w:val="22"/>
        </w:rPr>
        <w:t>s</w:t>
      </w:r>
      <w:r w:rsidR="007F7C16">
        <w:rPr>
          <w:rFonts w:ascii="Tahoma" w:hAnsi="Tahoma" w:cs="Tahoma"/>
          <w:color w:val="000000" w:themeColor="text1"/>
          <w:sz w:val="22"/>
          <w:szCs w:val="22"/>
        </w:rPr>
        <w:t xml:space="preserve"> found to be non-compliant with any </w:t>
      </w:r>
      <w:r w:rsidR="00BC2A06">
        <w:rPr>
          <w:rFonts w:ascii="Tahoma" w:hAnsi="Tahoma" w:cs="Tahoma"/>
          <w:color w:val="000000" w:themeColor="text1"/>
          <w:sz w:val="22"/>
          <w:szCs w:val="22"/>
        </w:rPr>
        <w:t xml:space="preserve">of the </w:t>
      </w:r>
      <w:r w:rsidR="007F7C16">
        <w:rPr>
          <w:rFonts w:ascii="Tahoma" w:hAnsi="Tahoma" w:cs="Tahoma"/>
          <w:color w:val="000000" w:themeColor="text1"/>
          <w:sz w:val="22"/>
          <w:szCs w:val="22"/>
        </w:rPr>
        <w:t xml:space="preserve">submission instructions will be administratively withdrawn </w:t>
      </w:r>
      <w:r w:rsidR="00BC2A06">
        <w:rPr>
          <w:rFonts w:ascii="Tahoma" w:hAnsi="Tahoma" w:cs="Tahoma"/>
          <w:color w:val="000000" w:themeColor="text1"/>
          <w:sz w:val="22"/>
          <w:szCs w:val="22"/>
        </w:rPr>
        <w:t xml:space="preserve">prior to </w:t>
      </w:r>
      <w:r w:rsidR="007F7C16">
        <w:rPr>
          <w:rFonts w:ascii="Tahoma" w:hAnsi="Tahoma" w:cs="Tahoma"/>
          <w:color w:val="000000" w:themeColor="text1"/>
          <w:sz w:val="22"/>
          <w:szCs w:val="22"/>
        </w:rPr>
        <w:t xml:space="preserve">scientific review and will be </w:t>
      </w:r>
      <w:r w:rsidR="00BC2A06">
        <w:rPr>
          <w:rFonts w:ascii="Tahoma" w:hAnsi="Tahoma" w:cs="Tahoma"/>
          <w:color w:val="000000" w:themeColor="text1"/>
          <w:sz w:val="22"/>
          <w:szCs w:val="22"/>
        </w:rPr>
        <w:t xml:space="preserve">considered </w:t>
      </w:r>
      <w:r w:rsidR="007F7C16">
        <w:rPr>
          <w:rFonts w:ascii="Tahoma" w:hAnsi="Tahoma" w:cs="Tahoma"/>
          <w:color w:val="000000" w:themeColor="text1"/>
          <w:sz w:val="22"/>
          <w:szCs w:val="22"/>
        </w:rPr>
        <w:t>ineligible for funding.</w:t>
      </w:r>
    </w:p>
    <w:p w14:paraId="47D84474" w14:textId="77777777" w:rsidR="00D231DE" w:rsidRPr="00DE3FCB" w:rsidRDefault="00D231DE" w:rsidP="00E21F78">
      <w:pPr>
        <w:widowControl w:val="0"/>
        <w:suppressLineNumbers/>
        <w:suppressAutoHyphens/>
        <w:rPr>
          <w:rFonts w:ascii="Tahoma" w:hAnsi="Tahoma" w:cs="Tahoma"/>
          <w:color w:val="000000" w:themeColor="text1"/>
          <w:sz w:val="22"/>
          <w:szCs w:val="22"/>
        </w:rPr>
      </w:pPr>
    </w:p>
    <w:p w14:paraId="67A23056" w14:textId="1E1D25FA" w:rsidR="00727FAB" w:rsidRPr="00DE3FCB" w:rsidRDefault="00727FAB" w:rsidP="00E21F78">
      <w:pPr>
        <w:widowControl w:val="0"/>
        <w:suppressLineNumbers/>
        <w:suppressAutoHyphens/>
        <w:rPr>
          <w:rFonts w:ascii="Tahoma" w:hAnsi="Tahoma" w:cs="Tahoma"/>
          <w:b/>
          <w:bCs/>
          <w:i/>
          <w:iCs/>
          <w:color w:val="000000" w:themeColor="text1"/>
          <w:sz w:val="22"/>
          <w:szCs w:val="22"/>
        </w:rPr>
      </w:pPr>
      <w:r w:rsidRPr="00DE3FCB">
        <w:rPr>
          <w:rFonts w:ascii="Tahoma" w:hAnsi="Tahoma" w:cs="Tahoma"/>
          <w:b/>
          <w:bCs/>
          <w:i/>
          <w:iCs/>
          <w:color w:val="000000" w:themeColor="text1"/>
          <w:sz w:val="22"/>
          <w:szCs w:val="22"/>
        </w:rPr>
        <w:t>IRB/IACUC Approval</w:t>
      </w:r>
    </w:p>
    <w:p w14:paraId="542543A2" w14:textId="5A50820F" w:rsidR="00727FAB" w:rsidRPr="00DE3FCB" w:rsidRDefault="00727FAB" w:rsidP="00E21F78">
      <w:pPr>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 xml:space="preserve">Human subjects Institutional Review Board (IRB) or </w:t>
      </w:r>
      <w:r w:rsidR="00644298" w:rsidRPr="00DE3FCB">
        <w:rPr>
          <w:rFonts w:ascii="Tahoma" w:hAnsi="Tahoma" w:cs="Tahoma"/>
          <w:color w:val="000000" w:themeColor="text1"/>
          <w:sz w:val="22"/>
          <w:szCs w:val="22"/>
        </w:rPr>
        <w:t>v</w:t>
      </w:r>
      <w:r w:rsidRPr="00DE3FCB">
        <w:rPr>
          <w:rFonts w:ascii="Tahoma" w:hAnsi="Tahoma" w:cs="Tahoma"/>
          <w:color w:val="000000" w:themeColor="text1"/>
          <w:sz w:val="22"/>
          <w:szCs w:val="22"/>
        </w:rPr>
        <w:t xml:space="preserve">ertebrate animal </w:t>
      </w:r>
      <w:r w:rsidR="00644298" w:rsidRPr="00DE3FCB">
        <w:rPr>
          <w:rFonts w:ascii="Tahoma" w:hAnsi="Tahoma" w:cs="Tahoma"/>
          <w:color w:val="000000" w:themeColor="text1"/>
          <w:sz w:val="22"/>
          <w:szCs w:val="22"/>
        </w:rPr>
        <w:t>Institutional Animal Care and Use Committee (</w:t>
      </w:r>
      <w:r w:rsidRPr="00DE3FCB">
        <w:rPr>
          <w:rFonts w:ascii="Tahoma" w:hAnsi="Tahoma" w:cs="Tahoma"/>
          <w:color w:val="000000" w:themeColor="text1"/>
          <w:sz w:val="22"/>
          <w:szCs w:val="22"/>
        </w:rPr>
        <w:t>IACUC</w:t>
      </w:r>
      <w:r w:rsidR="00644298" w:rsidRPr="00DE3FCB">
        <w:rPr>
          <w:rFonts w:ascii="Tahoma" w:hAnsi="Tahoma" w:cs="Tahoma"/>
          <w:color w:val="000000" w:themeColor="text1"/>
          <w:sz w:val="22"/>
          <w:szCs w:val="22"/>
        </w:rPr>
        <w:t>)</w:t>
      </w:r>
      <w:r w:rsidRPr="00DE3FCB">
        <w:rPr>
          <w:rFonts w:ascii="Tahoma" w:hAnsi="Tahoma" w:cs="Tahoma"/>
          <w:color w:val="000000" w:themeColor="text1"/>
          <w:sz w:val="22"/>
          <w:szCs w:val="22"/>
        </w:rPr>
        <w:t xml:space="preserve"> approval</w:t>
      </w:r>
      <w:r w:rsidR="00644298" w:rsidRPr="00DE3FCB">
        <w:rPr>
          <w:rFonts w:ascii="Tahoma" w:hAnsi="Tahoma" w:cs="Tahoma"/>
          <w:color w:val="000000" w:themeColor="text1"/>
          <w:sz w:val="22"/>
          <w:szCs w:val="22"/>
        </w:rPr>
        <w:t xml:space="preserve"> </w:t>
      </w:r>
      <w:r w:rsidRPr="00DE3FCB">
        <w:rPr>
          <w:rFonts w:ascii="Tahoma" w:hAnsi="Tahoma" w:cs="Tahoma"/>
          <w:color w:val="000000" w:themeColor="text1"/>
          <w:sz w:val="22"/>
          <w:szCs w:val="22"/>
        </w:rPr>
        <w:t>is not required at the time of S</w:t>
      </w:r>
      <w:r w:rsidR="00644298" w:rsidRPr="00DE3FCB">
        <w:rPr>
          <w:rFonts w:ascii="Tahoma" w:hAnsi="Tahoma" w:cs="Tahoma"/>
          <w:color w:val="000000" w:themeColor="text1"/>
          <w:sz w:val="22"/>
          <w:szCs w:val="22"/>
        </w:rPr>
        <w:t>h</w:t>
      </w:r>
      <w:r w:rsidRPr="00DE3FCB">
        <w:rPr>
          <w:rFonts w:ascii="Tahoma" w:hAnsi="Tahoma" w:cs="Tahoma"/>
          <w:color w:val="000000" w:themeColor="text1"/>
          <w:sz w:val="22"/>
          <w:szCs w:val="22"/>
        </w:rPr>
        <w:t xml:space="preserve">oRe </w:t>
      </w:r>
      <w:r w:rsidR="00644298" w:rsidRPr="00DE3FCB">
        <w:rPr>
          <w:rFonts w:ascii="Tahoma" w:hAnsi="Tahoma" w:cs="Tahoma"/>
          <w:color w:val="000000" w:themeColor="text1"/>
          <w:sz w:val="22"/>
          <w:szCs w:val="22"/>
        </w:rPr>
        <w:t>application</w:t>
      </w:r>
      <w:r w:rsidRPr="00DE3FCB">
        <w:rPr>
          <w:rFonts w:ascii="Tahoma" w:hAnsi="Tahoma" w:cs="Tahoma"/>
          <w:color w:val="000000" w:themeColor="text1"/>
          <w:sz w:val="22"/>
          <w:szCs w:val="22"/>
        </w:rPr>
        <w:t xml:space="preserve"> submission. However, if applicable, </w:t>
      </w:r>
      <w:r w:rsidR="00B500E1" w:rsidRPr="00DE3FCB">
        <w:rPr>
          <w:rFonts w:ascii="Tahoma" w:hAnsi="Tahoma" w:cs="Tahoma"/>
          <w:color w:val="000000" w:themeColor="text1"/>
          <w:sz w:val="22"/>
          <w:szCs w:val="22"/>
        </w:rPr>
        <w:t xml:space="preserve">final documentation of </w:t>
      </w:r>
      <w:r w:rsidRPr="00DE3FCB">
        <w:rPr>
          <w:rFonts w:ascii="Tahoma" w:hAnsi="Tahoma" w:cs="Tahoma"/>
          <w:color w:val="000000" w:themeColor="text1"/>
          <w:sz w:val="22"/>
          <w:szCs w:val="22"/>
        </w:rPr>
        <w:t xml:space="preserve">such approval </w:t>
      </w:r>
      <w:r w:rsidRPr="00DE3FCB">
        <w:rPr>
          <w:rFonts w:ascii="Tahoma" w:hAnsi="Tahoma" w:cs="Tahoma"/>
          <w:i/>
          <w:iCs/>
          <w:color w:val="000000" w:themeColor="text1"/>
          <w:sz w:val="22"/>
          <w:szCs w:val="22"/>
          <w:u w:val="single"/>
        </w:rPr>
        <w:t>is required b</w:t>
      </w:r>
      <w:r w:rsidR="00B500E1" w:rsidRPr="00DE3FCB">
        <w:rPr>
          <w:rFonts w:ascii="Tahoma" w:hAnsi="Tahoma" w:cs="Tahoma"/>
          <w:i/>
          <w:iCs/>
          <w:color w:val="000000" w:themeColor="text1"/>
          <w:sz w:val="22"/>
          <w:szCs w:val="22"/>
          <w:u w:val="single"/>
        </w:rPr>
        <w:t>y the Just-In-Time deadline</w:t>
      </w:r>
      <w:r w:rsidR="00B500E1" w:rsidRPr="00DE3FCB">
        <w:rPr>
          <w:rFonts w:ascii="Tahoma" w:hAnsi="Tahoma" w:cs="Tahoma"/>
          <w:color w:val="000000" w:themeColor="text1"/>
          <w:sz w:val="22"/>
          <w:szCs w:val="22"/>
        </w:rPr>
        <w:t xml:space="preserve"> (see below). </w:t>
      </w:r>
      <w:r w:rsidR="00644298" w:rsidRPr="00DE3FCB">
        <w:rPr>
          <w:rFonts w:ascii="Tahoma" w:hAnsi="Tahoma" w:cs="Tahoma"/>
          <w:color w:val="000000" w:themeColor="text1"/>
          <w:sz w:val="22"/>
          <w:szCs w:val="22"/>
        </w:rPr>
        <w:t xml:space="preserve">Therefore, </w:t>
      </w:r>
      <w:r w:rsidR="00B500E1" w:rsidRPr="00DE3FCB">
        <w:rPr>
          <w:rFonts w:ascii="Tahoma" w:hAnsi="Tahoma" w:cs="Tahoma"/>
          <w:i/>
          <w:iCs/>
          <w:color w:val="000000" w:themeColor="text1"/>
          <w:sz w:val="22"/>
          <w:szCs w:val="22"/>
          <w:u w:val="single"/>
        </w:rPr>
        <w:t xml:space="preserve">funding </w:t>
      </w:r>
      <w:r w:rsidR="00644298" w:rsidRPr="00DE3FCB">
        <w:rPr>
          <w:rFonts w:ascii="Tahoma" w:hAnsi="Tahoma" w:cs="Tahoma"/>
          <w:i/>
          <w:iCs/>
          <w:color w:val="000000" w:themeColor="text1"/>
          <w:sz w:val="22"/>
          <w:szCs w:val="22"/>
          <w:u w:val="single"/>
        </w:rPr>
        <w:t>recommend</w:t>
      </w:r>
      <w:r w:rsidR="00B500E1" w:rsidRPr="00DE3FCB">
        <w:rPr>
          <w:rFonts w:ascii="Tahoma" w:hAnsi="Tahoma" w:cs="Tahoma"/>
          <w:i/>
          <w:iCs/>
          <w:color w:val="000000" w:themeColor="text1"/>
          <w:sz w:val="22"/>
          <w:szCs w:val="22"/>
          <w:u w:val="single"/>
        </w:rPr>
        <w:t xml:space="preserve">ations </w:t>
      </w:r>
      <w:r w:rsidRPr="00DE3FCB">
        <w:rPr>
          <w:rFonts w:ascii="Tahoma" w:hAnsi="Tahoma" w:cs="Tahoma"/>
          <w:i/>
          <w:iCs/>
          <w:color w:val="000000" w:themeColor="text1"/>
          <w:sz w:val="22"/>
          <w:szCs w:val="22"/>
          <w:u w:val="single"/>
        </w:rPr>
        <w:t xml:space="preserve">by the ACCEL External Advisory Committee </w:t>
      </w:r>
      <w:r w:rsidR="00B500E1" w:rsidRPr="00DE3FCB">
        <w:rPr>
          <w:rFonts w:ascii="Tahoma" w:hAnsi="Tahoma" w:cs="Tahoma"/>
          <w:i/>
          <w:iCs/>
          <w:color w:val="000000" w:themeColor="text1"/>
          <w:sz w:val="22"/>
          <w:szCs w:val="22"/>
          <w:u w:val="single"/>
        </w:rPr>
        <w:t>are contingent upon</w:t>
      </w:r>
      <w:r w:rsidR="00992C15" w:rsidRPr="00DE3FCB">
        <w:rPr>
          <w:rFonts w:ascii="Tahoma" w:hAnsi="Tahoma" w:cs="Tahoma"/>
          <w:i/>
          <w:iCs/>
          <w:color w:val="000000" w:themeColor="text1"/>
          <w:sz w:val="22"/>
          <w:szCs w:val="22"/>
          <w:u w:val="single"/>
        </w:rPr>
        <w:t xml:space="preserve"> timely </w:t>
      </w:r>
      <w:r w:rsidRPr="00DE3FCB">
        <w:rPr>
          <w:rFonts w:ascii="Tahoma" w:hAnsi="Tahoma" w:cs="Tahoma"/>
          <w:i/>
          <w:iCs/>
          <w:color w:val="000000" w:themeColor="text1"/>
          <w:sz w:val="22"/>
          <w:szCs w:val="22"/>
          <w:u w:val="single"/>
        </w:rPr>
        <w:t>IRB/IACUC approval</w:t>
      </w:r>
      <w:r w:rsidRPr="00DE3FCB">
        <w:rPr>
          <w:rFonts w:ascii="Tahoma" w:hAnsi="Tahoma" w:cs="Tahoma"/>
          <w:color w:val="000000" w:themeColor="text1"/>
          <w:sz w:val="22"/>
          <w:szCs w:val="22"/>
        </w:rPr>
        <w:t>.</w:t>
      </w:r>
    </w:p>
    <w:p w14:paraId="34703D9D" w14:textId="77777777" w:rsidR="00994E94" w:rsidRPr="00DE3FCB" w:rsidRDefault="00994E94" w:rsidP="00727FAB">
      <w:pPr>
        <w:widowControl w:val="0"/>
        <w:suppressLineNumbers/>
        <w:suppressAutoHyphens/>
        <w:rPr>
          <w:rFonts w:ascii="Tahoma" w:hAnsi="Tahoma" w:cs="Tahoma"/>
          <w:color w:val="000000" w:themeColor="text1"/>
          <w:sz w:val="22"/>
          <w:szCs w:val="22"/>
        </w:rPr>
      </w:pPr>
    </w:p>
    <w:p w14:paraId="4E284B0D" w14:textId="77777777" w:rsidR="00994E94" w:rsidRPr="00DE3FCB" w:rsidRDefault="00994E94" w:rsidP="00994E94">
      <w:pPr>
        <w:widowControl w:val="0"/>
        <w:suppressLineNumbers/>
        <w:suppressAutoHyphens/>
        <w:rPr>
          <w:rFonts w:ascii="Tahoma" w:hAnsi="Tahoma" w:cs="Tahoma"/>
          <w:b/>
          <w:bCs/>
          <w:color w:val="000000" w:themeColor="text1"/>
          <w:sz w:val="26"/>
          <w:szCs w:val="26"/>
        </w:rPr>
      </w:pPr>
      <w:r w:rsidRPr="00DE3FCB">
        <w:rPr>
          <w:rFonts w:ascii="Tahoma" w:hAnsi="Tahoma" w:cs="Tahoma"/>
          <w:b/>
          <w:bCs/>
          <w:color w:val="000000" w:themeColor="text1"/>
          <w:sz w:val="26"/>
          <w:szCs w:val="26"/>
        </w:rPr>
        <w:t>Review Criteria</w:t>
      </w:r>
    </w:p>
    <w:p w14:paraId="5C1D7D3A" w14:textId="77777777" w:rsidR="00C22F68" w:rsidRPr="00DE3FCB" w:rsidRDefault="007D7874" w:rsidP="00571EBC">
      <w:pPr>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 xml:space="preserve">Reviewers of </w:t>
      </w:r>
      <w:r w:rsidR="00727FAB" w:rsidRPr="00DE3FCB">
        <w:rPr>
          <w:rFonts w:ascii="Tahoma" w:hAnsi="Tahoma" w:cs="Tahoma"/>
          <w:color w:val="000000" w:themeColor="text1"/>
          <w:sz w:val="22"/>
          <w:szCs w:val="22"/>
        </w:rPr>
        <w:t>S</w:t>
      </w:r>
      <w:r w:rsidR="00571EBC" w:rsidRPr="00DE3FCB">
        <w:rPr>
          <w:rFonts w:ascii="Tahoma" w:hAnsi="Tahoma" w:cs="Tahoma"/>
          <w:color w:val="000000" w:themeColor="text1"/>
          <w:sz w:val="22"/>
          <w:szCs w:val="22"/>
        </w:rPr>
        <w:t>h</w:t>
      </w:r>
      <w:r w:rsidR="00727FAB" w:rsidRPr="00DE3FCB">
        <w:rPr>
          <w:rFonts w:ascii="Tahoma" w:hAnsi="Tahoma" w:cs="Tahoma"/>
          <w:color w:val="000000" w:themeColor="text1"/>
          <w:sz w:val="22"/>
          <w:szCs w:val="22"/>
        </w:rPr>
        <w:t xml:space="preserve">oRe </w:t>
      </w:r>
      <w:r w:rsidR="00571EBC" w:rsidRPr="00DE3FCB">
        <w:rPr>
          <w:rFonts w:ascii="Tahoma" w:hAnsi="Tahoma" w:cs="Tahoma"/>
          <w:color w:val="000000" w:themeColor="text1"/>
          <w:sz w:val="22"/>
          <w:szCs w:val="22"/>
        </w:rPr>
        <w:t xml:space="preserve">applications are </w:t>
      </w:r>
      <w:r w:rsidRPr="00DE3FCB">
        <w:rPr>
          <w:rFonts w:ascii="Tahoma" w:hAnsi="Tahoma" w:cs="Tahoma"/>
          <w:color w:val="000000" w:themeColor="text1"/>
          <w:sz w:val="22"/>
          <w:szCs w:val="22"/>
        </w:rPr>
        <w:t xml:space="preserve">selected based on their </w:t>
      </w:r>
      <w:r w:rsidR="00571EBC" w:rsidRPr="00DE3FCB">
        <w:rPr>
          <w:rFonts w:ascii="Tahoma" w:hAnsi="Tahoma" w:cs="Tahoma"/>
          <w:color w:val="000000" w:themeColor="text1"/>
          <w:sz w:val="22"/>
          <w:szCs w:val="22"/>
        </w:rPr>
        <w:t xml:space="preserve">relevant research expertise. </w:t>
      </w:r>
      <w:r w:rsidRPr="00DE3FCB">
        <w:rPr>
          <w:rFonts w:ascii="Tahoma" w:hAnsi="Tahoma" w:cs="Tahoma"/>
          <w:color w:val="000000" w:themeColor="text1"/>
          <w:sz w:val="22"/>
          <w:szCs w:val="22"/>
        </w:rPr>
        <w:t xml:space="preserve">Reviews </w:t>
      </w:r>
      <w:r w:rsidR="002348A3" w:rsidRPr="00DE3FCB">
        <w:rPr>
          <w:rFonts w:ascii="Tahoma" w:hAnsi="Tahoma" w:cs="Tahoma"/>
          <w:color w:val="000000" w:themeColor="text1"/>
          <w:sz w:val="22"/>
          <w:szCs w:val="22"/>
        </w:rPr>
        <w:t xml:space="preserve">use </w:t>
      </w:r>
      <w:r w:rsidRPr="00DE3FCB">
        <w:rPr>
          <w:rFonts w:ascii="Tahoma" w:hAnsi="Tahoma" w:cs="Tahoma"/>
          <w:color w:val="000000" w:themeColor="text1"/>
          <w:sz w:val="22"/>
          <w:szCs w:val="22"/>
        </w:rPr>
        <w:t>the NIH R-type grant application scoring system</w:t>
      </w:r>
      <w:r w:rsidR="002348A3" w:rsidRPr="00DE3FCB">
        <w:rPr>
          <w:rFonts w:ascii="Tahoma" w:hAnsi="Tahoma" w:cs="Tahoma"/>
          <w:color w:val="000000" w:themeColor="text1"/>
          <w:sz w:val="22"/>
          <w:szCs w:val="22"/>
        </w:rPr>
        <w:t xml:space="preserve"> in which</w:t>
      </w:r>
      <w:r w:rsidRPr="00DE3FCB">
        <w:rPr>
          <w:rFonts w:ascii="Tahoma" w:hAnsi="Tahoma" w:cs="Tahoma"/>
          <w:color w:val="000000" w:themeColor="text1"/>
          <w:sz w:val="22"/>
          <w:szCs w:val="22"/>
        </w:rPr>
        <w:t xml:space="preserve"> scores are given for </w:t>
      </w:r>
      <w:r w:rsidRPr="00DE3FCB">
        <w:rPr>
          <w:rFonts w:ascii="Tahoma" w:hAnsi="Tahoma" w:cs="Tahoma"/>
          <w:i/>
          <w:iCs/>
          <w:color w:val="000000" w:themeColor="text1"/>
          <w:sz w:val="22"/>
          <w:szCs w:val="22"/>
        </w:rPr>
        <w:t xml:space="preserve">individual </w:t>
      </w:r>
      <w:r w:rsidR="00651AE7" w:rsidRPr="00DE3FCB">
        <w:rPr>
          <w:rFonts w:ascii="Tahoma" w:hAnsi="Tahoma" w:cs="Tahoma"/>
          <w:i/>
          <w:iCs/>
          <w:color w:val="000000" w:themeColor="text1"/>
          <w:sz w:val="22"/>
          <w:szCs w:val="22"/>
        </w:rPr>
        <w:t>review criteria</w:t>
      </w:r>
      <w:r w:rsidR="00651AE7" w:rsidRPr="00DE3FCB">
        <w:rPr>
          <w:rFonts w:ascii="Tahoma" w:hAnsi="Tahoma" w:cs="Tahoma"/>
          <w:color w:val="000000" w:themeColor="text1"/>
          <w:sz w:val="22"/>
          <w:szCs w:val="22"/>
        </w:rPr>
        <w:t xml:space="preserve"> as well as </w:t>
      </w:r>
      <w:r w:rsidR="00651AE7" w:rsidRPr="00DE3FCB">
        <w:rPr>
          <w:rFonts w:ascii="Tahoma" w:hAnsi="Tahoma" w:cs="Tahoma"/>
          <w:i/>
          <w:iCs/>
          <w:color w:val="000000" w:themeColor="text1"/>
          <w:sz w:val="22"/>
          <w:szCs w:val="22"/>
        </w:rPr>
        <w:t>overall impact</w:t>
      </w:r>
      <w:r w:rsidR="00651AE7" w:rsidRPr="00DE3FCB">
        <w:rPr>
          <w:rFonts w:ascii="Tahoma" w:hAnsi="Tahoma" w:cs="Tahoma"/>
          <w:color w:val="000000" w:themeColor="text1"/>
          <w:sz w:val="22"/>
          <w:szCs w:val="22"/>
        </w:rPr>
        <w:t xml:space="preserve">. Scores range </w:t>
      </w:r>
      <w:r w:rsidRPr="00DE3FCB">
        <w:rPr>
          <w:rFonts w:ascii="Tahoma" w:hAnsi="Tahoma" w:cs="Tahoma"/>
          <w:color w:val="000000" w:themeColor="text1"/>
          <w:sz w:val="22"/>
          <w:szCs w:val="22"/>
        </w:rPr>
        <w:t>from 1 (Exceptional) to 9 (Poor)</w:t>
      </w:r>
      <w:r w:rsidR="00651AE7" w:rsidRPr="00DE3FCB">
        <w:rPr>
          <w:rFonts w:ascii="Tahoma" w:hAnsi="Tahoma" w:cs="Tahoma"/>
          <w:color w:val="000000" w:themeColor="text1"/>
          <w:sz w:val="22"/>
          <w:szCs w:val="22"/>
        </w:rPr>
        <w:t>. A score of 5 is considered an average score. The individual review criteria are</w:t>
      </w:r>
      <w:r w:rsidR="00571EBC" w:rsidRPr="00DE3FCB">
        <w:rPr>
          <w:rFonts w:ascii="Tahoma" w:hAnsi="Tahoma" w:cs="Tahoma"/>
          <w:color w:val="000000" w:themeColor="text1"/>
          <w:sz w:val="22"/>
          <w:szCs w:val="22"/>
        </w:rPr>
        <w:t>:</w:t>
      </w:r>
      <w:r w:rsidR="002348A3" w:rsidRPr="00DE3FCB">
        <w:rPr>
          <w:rFonts w:ascii="Tahoma" w:hAnsi="Tahoma" w:cs="Tahoma"/>
          <w:color w:val="000000" w:themeColor="text1"/>
          <w:sz w:val="22"/>
          <w:szCs w:val="22"/>
        </w:rPr>
        <w:t xml:space="preserve"> </w:t>
      </w:r>
      <w:r w:rsidR="00571EBC" w:rsidRPr="00DE3FCB">
        <w:rPr>
          <w:rFonts w:ascii="Tahoma" w:hAnsi="Tahoma" w:cs="Tahoma"/>
          <w:color w:val="000000" w:themeColor="text1"/>
          <w:sz w:val="22"/>
          <w:szCs w:val="22"/>
        </w:rPr>
        <w:t>S</w:t>
      </w:r>
      <w:r w:rsidR="00727FAB" w:rsidRPr="00DE3FCB">
        <w:rPr>
          <w:rFonts w:ascii="Tahoma" w:hAnsi="Tahoma" w:cs="Tahoma"/>
          <w:color w:val="000000" w:themeColor="text1"/>
          <w:sz w:val="22"/>
          <w:szCs w:val="22"/>
        </w:rPr>
        <w:t>ignificance</w:t>
      </w:r>
      <w:r w:rsidR="002348A3" w:rsidRPr="00DE3FCB">
        <w:rPr>
          <w:rFonts w:ascii="Tahoma" w:hAnsi="Tahoma" w:cs="Tahoma"/>
          <w:color w:val="000000" w:themeColor="text1"/>
          <w:sz w:val="22"/>
          <w:szCs w:val="22"/>
        </w:rPr>
        <w:t xml:space="preserve">, </w:t>
      </w:r>
      <w:r w:rsidR="00571EBC" w:rsidRPr="00DE3FCB">
        <w:rPr>
          <w:rFonts w:ascii="Tahoma" w:hAnsi="Tahoma" w:cs="Tahoma"/>
          <w:color w:val="000000" w:themeColor="text1"/>
          <w:sz w:val="22"/>
          <w:szCs w:val="22"/>
        </w:rPr>
        <w:t>I</w:t>
      </w:r>
      <w:r w:rsidR="00727FAB" w:rsidRPr="00DE3FCB">
        <w:rPr>
          <w:rFonts w:ascii="Tahoma" w:hAnsi="Tahoma" w:cs="Tahoma"/>
          <w:color w:val="000000" w:themeColor="text1"/>
          <w:sz w:val="22"/>
          <w:szCs w:val="22"/>
        </w:rPr>
        <w:t>nvestigator</w:t>
      </w:r>
      <w:r w:rsidRPr="00DE3FCB">
        <w:rPr>
          <w:rFonts w:ascii="Tahoma" w:hAnsi="Tahoma" w:cs="Tahoma"/>
          <w:color w:val="000000" w:themeColor="text1"/>
          <w:sz w:val="22"/>
          <w:szCs w:val="22"/>
        </w:rPr>
        <w:t>(</w:t>
      </w:r>
      <w:r w:rsidR="00727FAB" w:rsidRPr="00DE3FCB">
        <w:rPr>
          <w:rFonts w:ascii="Tahoma" w:hAnsi="Tahoma" w:cs="Tahoma"/>
          <w:color w:val="000000" w:themeColor="text1"/>
          <w:sz w:val="22"/>
          <w:szCs w:val="22"/>
        </w:rPr>
        <w:t>s</w:t>
      </w:r>
      <w:r w:rsidRPr="00DE3FCB">
        <w:rPr>
          <w:rFonts w:ascii="Tahoma" w:hAnsi="Tahoma" w:cs="Tahoma"/>
          <w:color w:val="000000" w:themeColor="text1"/>
          <w:sz w:val="22"/>
          <w:szCs w:val="22"/>
        </w:rPr>
        <w:t>)</w:t>
      </w:r>
      <w:r w:rsidR="002348A3" w:rsidRPr="00DE3FCB">
        <w:rPr>
          <w:rFonts w:ascii="Tahoma" w:hAnsi="Tahoma" w:cs="Tahoma"/>
          <w:color w:val="000000" w:themeColor="text1"/>
          <w:sz w:val="22"/>
          <w:szCs w:val="22"/>
        </w:rPr>
        <w:t xml:space="preserve">, </w:t>
      </w:r>
      <w:r w:rsidR="00571EBC" w:rsidRPr="00DE3FCB">
        <w:rPr>
          <w:rFonts w:ascii="Tahoma" w:hAnsi="Tahoma" w:cs="Tahoma"/>
          <w:color w:val="000000" w:themeColor="text1"/>
          <w:sz w:val="22"/>
          <w:szCs w:val="22"/>
        </w:rPr>
        <w:t>I</w:t>
      </w:r>
      <w:r w:rsidR="00727FAB" w:rsidRPr="00DE3FCB">
        <w:rPr>
          <w:rFonts w:ascii="Tahoma" w:hAnsi="Tahoma" w:cs="Tahoma"/>
          <w:color w:val="000000" w:themeColor="text1"/>
          <w:sz w:val="22"/>
          <w:szCs w:val="22"/>
        </w:rPr>
        <w:t>nnovation</w:t>
      </w:r>
      <w:r w:rsidR="002348A3" w:rsidRPr="00DE3FCB">
        <w:rPr>
          <w:rFonts w:ascii="Tahoma" w:hAnsi="Tahoma" w:cs="Tahoma"/>
          <w:color w:val="000000" w:themeColor="text1"/>
          <w:sz w:val="22"/>
          <w:szCs w:val="22"/>
        </w:rPr>
        <w:t xml:space="preserve">, </w:t>
      </w:r>
      <w:r w:rsidR="00571EBC" w:rsidRPr="00DE3FCB">
        <w:rPr>
          <w:rFonts w:ascii="Tahoma" w:hAnsi="Tahoma" w:cs="Tahoma"/>
          <w:color w:val="000000" w:themeColor="text1"/>
          <w:sz w:val="22"/>
          <w:szCs w:val="22"/>
        </w:rPr>
        <w:t>A</w:t>
      </w:r>
      <w:r w:rsidR="00727FAB" w:rsidRPr="00DE3FCB">
        <w:rPr>
          <w:rFonts w:ascii="Tahoma" w:hAnsi="Tahoma" w:cs="Tahoma"/>
          <w:color w:val="000000" w:themeColor="text1"/>
          <w:sz w:val="22"/>
          <w:szCs w:val="22"/>
        </w:rPr>
        <w:t>pproach</w:t>
      </w:r>
      <w:r w:rsidR="002348A3" w:rsidRPr="00DE3FCB">
        <w:rPr>
          <w:rFonts w:ascii="Tahoma" w:hAnsi="Tahoma" w:cs="Tahoma"/>
          <w:color w:val="000000" w:themeColor="text1"/>
          <w:sz w:val="22"/>
          <w:szCs w:val="22"/>
        </w:rPr>
        <w:t xml:space="preserve">, and </w:t>
      </w:r>
      <w:r w:rsidR="00571EBC" w:rsidRPr="00DE3FCB">
        <w:rPr>
          <w:rFonts w:ascii="Tahoma" w:hAnsi="Tahoma" w:cs="Tahoma"/>
          <w:color w:val="000000" w:themeColor="text1"/>
          <w:sz w:val="22"/>
          <w:szCs w:val="22"/>
        </w:rPr>
        <w:t>E</w:t>
      </w:r>
      <w:r w:rsidR="00727FAB" w:rsidRPr="00DE3FCB">
        <w:rPr>
          <w:rFonts w:ascii="Tahoma" w:hAnsi="Tahoma" w:cs="Tahoma"/>
          <w:color w:val="000000" w:themeColor="text1"/>
          <w:sz w:val="22"/>
          <w:szCs w:val="22"/>
        </w:rPr>
        <w:t>nvironment</w:t>
      </w:r>
      <w:r w:rsidR="002348A3" w:rsidRPr="00DE3FCB">
        <w:rPr>
          <w:rFonts w:ascii="Tahoma" w:hAnsi="Tahoma" w:cs="Tahoma"/>
          <w:color w:val="000000" w:themeColor="text1"/>
          <w:sz w:val="22"/>
          <w:szCs w:val="22"/>
        </w:rPr>
        <w:t xml:space="preserve">. </w:t>
      </w:r>
      <w:r w:rsidR="00651AE7" w:rsidRPr="00DE3FCB">
        <w:rPr>
          <w:rFonts w:ascii="Tahoma" w:hAnsi="Tahoma" w:cs="Tahoma"/>
          <w:color w:val="000000" w:themeColor="text1"/>
          <w:sz w:val="22"/>
          <w:szCs w:val="22"/>
        </w:rPr>
        <w:t xml:space="preserve">The overall impact score reflects a reviewer’s overall evaluation of all aspects of the project (not the numerical average of the individual criterion scores). For </w:t>
      </w:r>
      <w:r w:rsidR="00992C15" w:rsidRPr="00DE3FCB">
        <w:rPr>
          <w:rFonts w:ascii="Tahoma" w:hAnsi="Tahoma" w:cs="Tahoma"/>
          <w:color w:val="000000" w:themeColor="text1"/>
          <w:sz w:val="22"/>
          <w:szCs w:val="22"/>
        </w:rPr>
        <w:t>ShoRe grants</w:t>
      </w:r>
      <w:r w:rsidR="00651AE7" w:rsidRPr="00DE3FCB">
        <w:rPr>
          <w:rFonts w:ascii="Tahoma" w:hAnsi="Tahoma" w:cs="Tahoma"/>
          <w:color w:val="000000" w:themeColor="text1"/>
          <w:sz w:val="22"/>
          <w:szCs w:val="22"/>
        </w:rPr>
        <w:t xml:space="preserve">, the overall impact score indicates the reviewer’s </w:t>
      </w:r>
      <w:r w:rsidR="00727FAB" w:rsidRPr="00DE3FCB">
        <w:rPr>
          <w:rFonts w:ascii="Tahoma" w:hAnsi="Tahoma" w:cs="Tahoma"/>
          <w:color w:val="000000" w:themeColor="text1"/>
          <w:sz w:val="22"/>
          <w:szCs w:val="22"/>
        </w:rPr>
        <w:t xml:space="preserve">assessment of the likelihood for the project to </w:t>
      </w:r>
      <w:r w:rsidR="00992C15" w:rsidRPr="00DE3FCB">
        <w:rPr>
          <w:rFonts w:ascii="Tahoma" w:hAnsi="Tahoma" w:cs="Tahoma"/>
          <w:color w:val="000000" w:themeColor="text1"/>
          <w:sz w:val="22"/>
          <w:szCs w:val="22"/>
        </w:rPr>
        <w:t xml:space="preserve">(a) </w:t>
      </w:r>
      <w:r w:rsidR="00727FAB" w:rsidRPr="00DE3FCB">
        <w:rPr>
          <w:rFonts w:ascii="Tahoma" w:hAnsi="Tahoma" w:cs="Tahoma"/>
          <w:color w:val="000000" w:themeColor="text1"/>
          <w:sz w:val="22"/>
          <w:szCs w:val="22"/>
        </w:rPr>
        <w:t xml:space="preserve">exert a sustained, powerful influence on the research field(s) involved </w:t>
      </w:r>
      <w:r w:rsidR="00992C15" w:rsidRPr="00DE3FCB">
        <w:rPr>
          <w:rFonts w:ascii="Tahoma" w:hAnsi="Tahoma" w:cs="Tahoma"/>
          <w:color w:val="000000" w:themeColor="text1"/>
          <w:sz w:val="22"/>
          <w:szCs w:val="22"/>
        </w:rPr>
        <w:t xml:space="preserve">and (b) be successfully funded </w:t>
      </w:r>
      <w:r w:rsidR="00E3795B" w:rsidRPr="00DE3FCB">
        <w:rPr>
          <w:rFonts w:ascii="Tahoma" w:hAnsi="Tahoma" w:cs="Tahoma"/>
          <w:color w:val="000000" w:themeColor="text1"/>
          <w:sz w:val="22"/>
          <w:szCs w:val="22"/>
        </w:rPr>
        <w:t xml:space="preserve">upon </w:t>
      </w:r>
      <w:r w:rsidR="004C6E14" w:rsidRPr="00DE3FCB">
        <w:rPr>
          <w:rFonts w:ascii="Tahoma" w:hAnsi="Tahoma" w:cs="Tahoma"/>
          <w:color w:val="000000" w:themeColor="text1"/>
          <w:sz w:val="22"/>
          <w:szCs w:val="22"/>
        </w:rPr>
        <w:t>resubmi</w:t>
      </w:r>
      <w:r w:rsidR="00E3795B" w:rsidRPr="00DE3FCB">
        <w:rPr>
          <w:rFonts w:ascii="Tahoma" w:hAnsi="Tahoma" w:cs="Tahoma"/>
          <w:color w:val="000000" w:themeColor="text1"/>
          <w:sz w:val="22"/>
          <w:szCs w:val="22"/>
        </w:rPr>
        <w:t xml:space="preserve">ssion </w:t>
      </w:r>
      <w:r w:rsidR="00AF0EF1" w:rsidRPr="00DE3FCB">
        <w:rPr>
          <w:rFonts w:ascii="Tahoma" w:hAnsi="Tahoma" w:cs="Tahoma"/>
          <w:color w:val="000000" w:themeColor="text1"/>
          <w:sz w:val="22"/>
          <w:szCs w:val="22"/>
        </w:rPr>
        <w:t>to the original funding agency</w:t>
      </w:r>
      <w:r w:rsidR="00727FAB" w:rsidRPr="00DE3FCB">
        <w:rPr>
          <w:rFonts w:ascii="Tahoma" w:hAnsi="Tahoma" w:cs="Tahoma"/>
          <w:color w:val="000000" w:themeColor="text1"/>
          <w:sz w:val="22"/>
          <w:szCs w:val="22"/>
        </w:rPr>
        <w:t xml:space="preserve">. </w:t>
      </w:r>
    </w:p>
    <w:p w14:paraId="00CC595D" w14:textId="77777777" w:rsidR="00C22F68" w:rsidRPr="00DE3FCB" w:rsidRDefault="00C22F68" w:rsidP="00571EBC">
      <w:pPr>
        <w:widowControl w:val="0"/>
        <w:suppressLineNumbers/>
        <w:suppressAutoHyphens/>
        <w:rPr>
          <w:rFonts w:ascii="Tahoma" w:hAnsi="Tahoma" w:cs="Tahoma"/>
          <w:color w:val="000000" w:themeColor="text1"/>
          <w:sz w:val="22"/>
          <w:szCs w:val="22"/>
        </w:rPr>
      </w:pPr>
    </w:p>
    <w:p w14:paraId="08456F75" w14:textId="5003B50E" w:rsidR="001F58AB" w:rsidRPr="00DE3FCB" w:rsidRDefault="00727FAB" w:rsidP="001F58AB">
      <w:pPr>
        <w:widowControl w:val="0"/>
        <w:suppressLineNumbers/>
        <w:suppressAutoHyphens/>
        <w:rPr>
          <w:rFonts w:ascii="Tahoma" w:hAnsi="Tahoma" w:cs="Tahoma"/>
          <w:sz w:val="22"/>
          <w:szCs w:val="22"/>
        </w:rPr>
      </w:pPr>
      <w:r w:rsidRPr="00DE3FCB">
        <w:rPr>
          <w:rFonts w:ascii="Tahoma" w:hAnsi="Tahoma" w:cs="Tahoma"/>
          <w:color w:val="000000" w:themeColor="text1"/>
          <w:sz w:val="22"/>
          <w:szCs w:val="22"/>
        </w:rPr>
        <w:t xml:space="preserve">Proposals </w:t>
      </w:r>
      <w:r w:rsidR="00571EBC" w:rsidRPr="00DE3FCB">
        <w:rPr>
          <w:rFonts w:ascii="Tahoma" w:hAnsi="Tahoma" w:cs="Tahoma"/>
          <w:color w:val="000000" w:themeColor="text1"/>
          <w:sz w:val="22"/>
          <w:szCs w:val="22"/>
        </w:rPr>
        <w:t xml:space="preserve">are also given an ACCEL </w:t>
      </w:r>
      <w:r w:rsidR="00651AE7" w:rsidRPr="00DE3FCB">
        <w:rPr>
          <w:rFonts w:ascii="Tahoma" w:hAnsi="Tahoma" w:cs="Tahoma"/>
          <w:color w:val="000000" w:themeColor="text1"/>
          <w:sz w:val="22"/>
          <w:szCs w:val="22"/>
        </w:rPr>
        <w:t xml:space="preserve">priority </w:t>
      </w:r>
      <w:r w:rsidR="00571EBC" w:rsidRPr="00DE3FCB">
        <w:rPr>
          <w:rFonts w:ascii="Tahoma" w:hAnsi="Tahoma" w:cs="Tahoma"/>
          <w:color w:val="000000" w:themeColor="text1"/>
          <w:sz w:val="22"/>
          <w:szCs w:val="22"/>
        </w:rPr>
        <w:t xml:space="preserve">score, </w:t>
      </w:r>
      <w:r w:rsidRPr="00DE3FCB">
        <w:rPr>
          <w:rFonts w:ascii="Tahoma" w:hAnsi="Tahoma" w:cs="Tahoma"/>
          <w:color w:val="000000" w:themeColor="text1"/>
          <w:sz w:val="22"/>
          <w:szCs w:val="22"/>
        </w:rPr>
        <w:t xml:space="preserve">based on how the </w:t>
      </w:r>
      <w:r w:rsidR="001F58AB" w:rsidRPr="00DE3FCB">
        <w:rPr>
          <w:rFonts w:ascii="Tahoma" w:hAnsi="Tahoma" w:cs="Tahoma"/>
          <w:color w:val="000000" w:themeColor="text1"/>
          <w:sz w:val="22"/>
          <w:szCs w:val="22"/>
        </w:rPr>
        <w:t xml:space="preserve">PI and the scope of work match the priorities of the ACCEL Program. In addition to the requirements that all </w:t>
      </w:r>
      <w:proofErr w:type="spellStart"/>
      <w:r w:rsidR="001F58AB" w:rsidRPr="00DE3FCB">
        <w:rPr>
          <w:rFonts w:ascii="Tahoma" w:hAnsi="Tahoma" w:cs="Tahoma"/>
          <w:color w:val="000000" w:themeColor="text1"/>
          <w:sz w:val="22"/>
          <w:szCs w:val="22"/>
        </w:rPr>
        <w:t>ShoRe</w:t>
      </w:r>
      <w:proofErr w:type="spellEnd"/>
      <w:r w:rsidR="001F58AB" w:rsidRPr="00DE3FCB">
        <w:rPr>
          <w:rFonts w:ascii="Tahoma" w:hAnsi="Tahoma" w:cs="Tahoma"/>
          <w:color w:val="000000" w:themeColor="text1"/>
          <w:sz w:val="22"/>
          <w:szCs w:val="22"/>
        </w:rPr>
        <w:t xml:space="preserve"> grants involve research that falls on the </w:t>
      </w:r>
      <w:r w:rsidR="001F58AB" w:rsidRPr="00DE3FCB">
        <w:rPr>
          <w:rFonts w:ascii="Tahoma" w:hAnsi="Tahoma" w:cs="Tahoma"/>
          <w:sz w:val="22"/>
          <w:szCs w:val="22"/>
        </w:rPr>
        <w:t xml:space="preserve">translational spectrum (see definition </w:t>
      </w:r>
      <w:hyperlink r:id="rId20" w:history="1">
        <w:r w:rsidR="001F58AB" w:rsidRPr="00DE3FCB">
          <w:rPr>
            <w:rStyle w:val="Hyperlink"/>
            <w:rFonts w:ascii="Tahoma" w:hAnsi="Tahoma" w:cs="Tahoma"/>
            <w:sz w:val="22"/>
            <w:szCs w:val="22"/>
          </w:rPr>
          <w:t>here</w:t>
        </w:r>
      </w:hyperlink>
      <w:r w:rsidR="001F58AB" w:rsidRPr="00DE3FCB">
        <w:rPr>
          <w:rFonts w:ascii="Tahoma" w:hAnsi="Tahoma" w:cs="Tahoma"/>
          <w:sz w:val="22"/>
          <w:szCs w:val="22"/>
        </w:rPr>
        <w:t>)</w:t>
      </w:r>
      <w:r w:rsidR="001F58AB" w:rsidRPr="00DE3FCB">
        <w:rPr>
          <w:rFonts w:ascii="Tahoma" w:hAnsi="Tahoma" w:cs="Tahoma"/>
          <w:color w:val="000000" w:themeColor="text1"/>
          <w:sz w:val="22"/>
          <w:szCs w:val="22"/>
        </w:rPr>
        <w:t xml:space="preserve"> and that a majority of </w:t>
      </w:r>
      <w:proofErr w:type="spellStart"/>
      <w:r w:rsidR="001F58AB" w:rsidRPr="00DE3FCB">
        <w:rPr>
          <w:rFonts w:ascii="Tahoma" w:hAnsi="Tahoma" w:cs="Tahoma"/>
          <w:color w:val="000000" w:themeColor="text1"/>
          <w:sz w:val="22"/>
          <w:szCs w:val="22"/>
        </w:rPr>
        <w:t>ShoRes</w:t>
      </w:r>
      <w:proofErr w:type="spellEnd"/>
      <w:r w:rsidR="001F58AB" w:rsidRPr="00DE3FCB">
        <w:rPr>
          <w:rFonts w:ascii="Tahoma" w:hAnsi="Tahoma" w:cs="Tahoma"/>
          <w:color w:val="000000" w:themeColor="text1"/>
          <w:sz w:val="22"/>
          <w:szCs w:val="22"/>
        </w:rPr>
        <w:t xml:space="preserve"> include clinical </w:t>
      </w:r>
      <w:r w:rsidR="001F58AB" w:rsidRPr="00DE3FCB">
        <w:rPr>
          <w:rFonts w:ascii="Tahoma" w:hAnsi="Tahoma" w:cs="Tahoma"/>
          <w:color w:val="000000" w:themeColor="text1"/>
          <w:sz w:val="22"/>
          <w:szCs w:val="22"/>
        </w:rPr>
        <w:lastRenderedPageBreak/>
        <w:t xml:space="preserve">research, ACCEL priorities include the following: </w:t>
      </w:r>
    </w:p>
    <w:p w14:paraId="435C3D60" w14:textId="6C5403DF" w:rsidR="00FD0137" w:rsidRPr="00DE3FCB" w:rsidRDefault="00FD0137" w:rsidP="00FD0137">
      <w:pPr>
        <w:pStyle w:val="ListParagraph"/>
        <w:numPr>
          <w:ilvl w:val="0"/>
          <w:numId w:val="33"/>
        </w:numPr>
        <w:snapToGrid w:val="0"/>
        <w:contextualSpacing w:val="0"/>
        <w:rPr>
          <w:rFonts w:ascii="Tahoma" w:hAnsi="Tahoma" w:cs="Tahoma"/>
          <w:sz w:val="22"/>
          <w:szCs w:val="22"/>
        </w:rPr>
      </w:pPr>
      <w:r w:rsidRPr="00DE3FCB">
        <w:rPr>
          <w:rFonts w:ascii="Tahoma" w:hAnsi="Tahoma" w:cs="Tahoma"/>
          <w:sz w:val="22"/>
          <w:szCs w:val="22"/>
        </w:rPr>
        <w:t>Projects led by junior PIs (</w:t>
      </w:r>
      <w:r w:rsidR="001F58AB" w:rsidRPr="00DE3FCB">
        <w:rPr>
          <w:rFonts w:ascii="Tahoma" w:hAnsi="Tahoma" w:cs="Tahoma"/>
          <w:sz w:val="22"/>
          <w:szCs w:val="22"/>
        </w:rPr>
        <w:t>assistant professor</w:t>
      </w:r>
      <w:r w:rsidRPr="00DE3FCB">
        <w:rPr>
          <w:rFonts w:ascii="Tahoma" w:hAnsi="Tahoma" w:cs="Tahoma"/>
          <w:sz w:val="22"/>
          <w:szCs w:val="22"/>
        </w:rPr>
        <w:t xml:space="preserve"> rank or not yet </w:t>
      </w:r>
      <w:r w:rsidRPr="00DE3FCB">
        <w:rPr>
          <w:rFonts w:ascii="Tahoma" w:eastAsia="Times New Roman" w:hAnsi="Tahoma" w:cs="Tahoma"/>
          <w:color w:val="333333"/>
          <w:sz w:val="22"/>
          <w:szCs w:val="22"/>
        </w:rPr>
        <w:t xml:space="preserve">having been PI of a </w:t>
      </w:r>
      <w:r w:rsidRPr="00DE3FCB">
        <w:rPr>
          <w:rFonts w:ascii="Tahoma" w:hAnsi="Tahoma" w:cs="Tahoma"/>
          <w:sz w:val="22"/>
          <w:szCs w:val="22"/>
        </w:rPr>
        <w:t>NIH K- or R-series award or equivalent)</w:t>
      </w:r>
    </w:p>
    <w:p w14:paraId="599460A8" w14:textId="77777777" w:rsidR="00FD0137" w:rsidRPr="00DE3FCB" w:rsidRDefault="00FD0137" w:rsidP="00FD0137">
      <w:pPr>
        <w:pStyle w:val="ListParagraph"/>
        <w:numPr>
          <w:ilvl w:val="0"/>
          <w:numId w:val="33"/>
        </w:numPr>
        <w:snapToGrid w:val="0"/>
        <w:contextualSpacing w:val="0"/>
        <w:rPr>
          <w:rFonts w:ascii="Tahoma" w:hAnsi="Tahoma" w:cs="Tahoma"/>
          <w:sz w:val="22"/>
          <w:szCs w:val="22"/>
        </w:rPr>
      </w:pPr>
      <w:r w:rsidRPr="00DE3FCB">
        <w:rPr>
          <w:rFonts w:ascii="Tahoma" w:hAnsi="Tahoma" w:cs="Tahoma"/>
          <w:sz w:val="22"/>
          <w:szCs w:val="22"/>
        </w:rPr>
        <w:t>Projects whose team members are inter-institutional</w:t>
      </w:r>
    </w:p>
    <w:p w14:paraId="1DA3B533" w14:textId="77777777" w:rsidR="002234EA" w:rsidRPr="00DE3FCB" w:rsidRDefault="002234EA" w:rsidP="00FD0137">
      <w:pPr>
        <w:pStyle w:val="ListParagraph"/>
        <w:numPr>
          <w:ilvl w:val="0"/>
          <w:numId w:val="33"/>
        </w:numPr>
        <w:snapToGrid w:val="0"/>
        <w:contextualSpacing w:val="0"/>
        <w:rPr>
          <w:rFonts w:ascii="Tahoma" w:hAnsi="Tahoma" w:cs="Tahoma"/>
          <w:sz w:val="22"/>
          <w:szCs w:val="22"/>
        </w:rPr>
      </w:pPr>
      <w:r w:rsidRPr="00DE3FCB">
        <w:rPr>
          <w:rFonts w:ascii="Tahoma" w:eastAsia="Times New Roman" w:hAnsi="Tahoma" w:cs="Tahoma"/>
          <w:color w:val="333333"/>
          <w:sz w:val="22"/>
          <w:szCs w:val="22"/>
        </w:rPr>
        <w:t xml:space="preserve">Projects that are interdisciplinary and/or span different regions of the translational spectrum </w:t>
      </w:r>
    </w:p>
    <w:p w14:paraId="6ADC68BF" w14:textId="5E5FD60E" w:rsidR="00FD0137" w:rsidRPr="00DE3FCB" w:rsidRDefault="00FD0137" w:rsidP="00FD0137">
      <w:pPr>
        <w:pStyle w:val="ListParagraph"/>
        <w:numPr>
          <w:ilvl w:val="0"/>
          <w:numId w:val="33"/>
        </w:numPr>
        <w:snapToGrid w:val="0"/>
        <w:contextualSpacing w:val="0"/>
        <w:rPr>
          <w:rFonts w:ascii="Tahoma" w:hAnsi="Tahoma" w:cs="Tahoma"/>
          <w:sz w:val="22"/>
          <w:szCs w:val="22"/>
        </w:rPr>
      </w:pPr>
      <w:r w:rsidRPr="00DE3FCB">
        <w:rPr>
          <w:rFonts w:ascii="Tahoma" w:hAnsi="Tahoma" w:cs="Tahoma"/>
          <w:sz w:val="22"/>
          <w:szCs w:val="22"/>
        </w:rPr>
        <w:t>Projects addressing medically underserved populations</w:t>
      </w:r>
    </w:p>
    <w:p w14:paraId="5FC29738" w14:textId="6ADC8889" w:rsidR="001F58AB" w:rsidRPr="00DE3FCB" w:rsidRDefault="00FD0137" w:rsidP="00FD0137">
      <w:pPr>
        <w:pStyle w:val="ListParagraph"/>
        <w:numPr>
          <w:ilvl w:val="0"/>
          <w:numId w:val="33"/>
        </w:numPr>
        <w:snapToGrid w:val="0"/>
        <w:contextualSpacing w:val="0"/>
        <w:rPr>
          <w:rFonts w:ascii="Tahoma" w:hAnsi="Tahoma" w:cs="Tahoma"/>
          <w:sz w:val="22"/>
          <w:szCs w:val="22"/>
        </w:rPr>
      </w:pPr>
      <w:r w:rsidRPr="00DE3FCB">
        <w:rPr>
          <w:rFonts w:ascii="Tahoma" w:hAnsi="Tahoma" w:cs="Tahoma"/>
          <w:sz w:val="22"/>
          <w:szCs w:val="22"/>
        </w:rPr>
        <w:t>Projects addressing conditions disproportionately affecting Delawareans</w:t>
      </w:r>
    </w:p>
    <w:p w14:paraId="7427E9D6" w14:textId="77777777" w:rsidR="001F58AB" w:rsidRPr="00DE3FCB" w:rsidRDefault="001F58AB" w:rsidP="001F58AB">
      <w:pPr>
        <w:widowControl w:val="0"/>
        <w:suppressLineNumbers/>
        <w:suppressAutoHyphens/>
        <w:rPr>
          <w:rFonts w:ascii="Tahoma" w:hAnsi="Tahoma" w:cs="Tahoma"/>
          <w:color w:val="000000" w:themeColor="text1"/>
          <w:sz w:val="22"/>
          <w:szCs w:val="22"/>
        </w:rPr>
      </w:pPr>
    </w:p>
    <w:p w14:paraId="3A42B8D2" w14:textId="0EE3C7A7" w:rsidR="001F58AB" w:rsidRPr="00DE3FCB" w:rsidRDefault="001F58AB" w:rsidP="001F58AB">
      <w:pPr>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 xml:space="preserve">Based on Overall Impact scores and factoring in ACCEL priorities, the ACCEL Executive Committee determines which grants to recommend for funding. Final recommendations must be approved by the ACCEL External Advisory Committee before recommendations are forwarded to NIH for approval. NIH approval is required before an award can be made. </w:t>
      </w:r>
    </w:p>
    <w:p w14:paraId="5122A8A8" w14:textId="77777777" w:rsidR="002B372E" w:rsidRPr="00DE3FCB" w:rsidRDefault="002B372E" w:rsidP="00727FAB">
      <w:pPr>
        <w:widowControl w:val="0"/>
        <w:suppressLineNumbers/>
        <w:suppressAutoHyphens/>
        <w:rPr>
          <w:rFonts w:ascii="Tahoma" w:hAnsi="Tahoma" w:cs="Tahoma"/>
          <w:color w:val="000000" w:themeColor="text1"/>
          <w:sz w:val="22"/>
          <w:szCs w:val="22"/>
        </w:rPr>
      </w:pPr>
    </w:p>
    <w:p w14:paraId="0E60E406" w14:textId="3CF36CCA" w:rsidR="002B372E" w:rsidRPr="00DE3FCB" w:rsidRDefault="002B372E" w:rsidP="00727FAB">
      <w:pPr>
        <w:widowControl w:val="0"/>
        <w:suppressLineNumbers/>
        <w:suppressAutoHyphens/>
        <w:rPr>
          <w:rFonts w:ascii="Tahoma" w:hAnsi="Tahoma" w:cs="Tahoma"/>
          <w:b/>
          <w:bCs/>
          <w:color w:val="000000" w:themeColor="text1"/>
          <w:sz w:val="26"/>
          <w:szCs w:val="26"/>
        </w:rPr>
      </w:pPr>
      <w:r w:rsidRPr="00DE3FCB">
        <w:rPr>
          <w:rFonts w:ascii="Tahoma" w:hAnsi="Tahoma" w:cs="Tahoma"/>
          <w:b/>
          <w:bCs/>
          <w:color w:val="000000" w:themeColor="text1"/>
          <w:sz w:val="26"/>
          <w:szCs w:val="26"/>
        </w:rPr>
        <w:t>ACCEL ShoRe Award Timeline</w:t>
      </w:r>
    </w:p>
    <w:p w14:paraId="330793D4" w14:textId="3FE26A35" w:rsidR="002B372E" w:rsidRPr="007F7C16" w:rsidRDefault="009639CC" w:rsidP="002B372E">
      <w:pPr>
        <w:widowControl w:val="0"/>
        <w:suppressLineNumbers/>
        <w:suppressAutoHyphens/>
        <w:ind w:firstLine="720"/>
        <w:rPr>
          <w:rFonts w:ascii="Tahoma" w:hAnsi="Tahoma" w:cs="Tahoma"/>
          <w:color w:val="000000" w:themeColor="text1"/>
          <w:sz w:val="22"/>
          <w:szCs w:val="22"/>
        </w:rPr>
      </w:pPr>
      <w:r>
        <w:rPr>
          <w:rFonts w:ascii="Tahoma" w:hAnsi="Tahoma" w:cs="Tahoma"/>
          <w:color w:val="000000" w:themeColor="text1"/>
          <w:sz w:val="22"/>
          <w:szCs w:val="22"/>
        </w:rPr>
        <w:t xml:space="preserve">August </w:t>
      </w:r>
      <w:r w:rsidR="00AE323F">
        <w:rPr>
          <w:rFonts w:ascii="Tahoma" w:hAnsi="Tahoma" w:cs="Tahoma"/>
          <w:color w:val="000000" w:themeColor="text1"/>
          <w:sz w:val="22"/>
          <w:szCs w:val="22"/>
        </w:rPr>
        <w:t>19</w:t>
      </w:r>
      <w:r w:rsidR="002B372E" w:rsidRPr="007F7C16">
        <w:rPr>
          <w:rFonts w:ascii="Tahoma" w:hAnsi="Tahoma" w:cs="Tahoma"/>
          <w:color w:val="000000" w:themeColor="text1"/>
          <w:sz w:val="22"/>
          <w:szCs w:val="22"/>
        </w:rPr>
        <w:t>, 202</w:t>
      </w:r>
      <w:r w:rsidR="00722333">
        <w:rPr>
          <w:rFonts w:ascii="Tahoma" w:hAnsi="Tahoma" w:cs="Tahoma"/>
          <w:color w:val="000000" w:themeColor="text1"/>
          <w:sz w:val="22"/>
          <w:szCs w:val="22"/>
        </w:rPr>
        <w:t>4</w:t>
      </w:r>
      <w:r w:rsidR="002234EA" w:rsidRPr="007F7C16">
        <w:rPr>
          <w:rFonts w:ascii="Tahoma" w:hAnsi="Tahoma" w:cs="Tahoma"/>
          <w:color w:val="000000" w:themeColor="text1"/>
          <w:sz w:val="22"/>
          <w:szCs w:val="22"/>
        </w:rPr>
        <w:t xml:space="preserve">, </w:t>
      </w:r>
      <w:r w:rsidR="00963606" w:rsidRPr="007F7C16">
        <w:rPr>
          <w:rFonts w:ascii="Tahoma" w:hAnsi="Tahoma" w:cs="Tahoma"/>
          <w:color w:val="000000" w:themeColor="text1"/>
          <w:sz w:val="22"/>
          <w:szCs w:val="22"/>
        </w:rPr>
        <w:t>5</w:t>
      </w:r>
      <w:r w:rsidR="002B372E" w:rsidRPr="007F7C16">
        <w:rPr>
          <w:rFonts w:ascii="Tahoma" w:hAnsi="Tahoma" w:cs="Tahoma"/>
          <w:color w:val="000000" w:themeColor="text1"/>
          <w:sz w:val="22"/>
          <w:szCs w:val="22"/>
        </w:rPr>
        <w:t>pm</w:t>
      </w:r>
      <w:r w:rsidR="005329AA" w:rsidRPr="007F7C16">
        <w:rPr>
          <w:rFonts w:ascii="Tahoma" w:hAnsi="Tahoma" w:cs="Tahoma"/>
          <w:color w:val="000000" w:themeColor="text1"/>
          <w:sz w:val="22"/>
          <w:szCs w:val="22"/>
        </w:rPr>
        <w:tab/>
      </w:r>
      <w:r w:rsidR="00DC343C">
        <w:rPr>
          <w:rFonts w:ascii="Tahoma" w:hAnsi="Tahoma" w:cs="Tahoma"/>
          <w:color w:val="000000" w:themeColor="text1"/>
          <w:sz w:val="22"/>
          <w:szCs w:val="22"/>
        </w:rPr>
        <w:t xml:space="preserve"> </w:t>
      </w:r>
      <w:r w:rsidR="00DC343C">
        <w:rPr>
          <w:rFonts w:ascii="Tahoma" w:hAnsi="Tahoma" w:cs="Tahoma"/>
          <w:color w:val="000000" w:themeColor="text1"/>
          <w:sz w:val="22"/>
          <w:szCs w:val="22"/>
        </w:rPr>
        <w:tab/>
      </w:r>
      <w:r w:rsidR="002B372E" w:rsidRPr="007F7C16">
        <w:rPr>
          <w:rFonts w:ascii="Tahoma" w:hAnsi="Tahoma" w:cs="Tahoma"/>
          <w:color w:val="000000" w:themeColor="text1"/>
          <w:sz w:val="22"/>
          <w:szCs w:val="22"/>
        </w:rPr>
        <w:t xml:space="preserve">Application submission deadline  </w:t>
      </w:r>
    </w:p>
    <w:p w14:paraId="410A566F" w14:textId="592F2FBE" w:rsidR="002B372E" w:rsidRPr="00537B02" w:rsidRDefault="00AE323F" w:rsidP="002B372E">
      <w:pPr>
        <w:widowControl w:val="0"/>
        <w:suppressLineNumbers/>
        <w:suppressAutoHyphens/>
        <w:ind w:firstLine="720"/>
        <w:rPr>
          <w:rFonts w:ascii="Tahoma" w:hAnsi="Tahoma" w:cs="Tahoma"/>
          <w:color w:val="000000" w:themeColor="text1"/>
          <w:sz w:val="22"/>
          <w:szCs w:val="22"/>
        </w:rPr>
      </w:pPr>
      <w:r>
        <w:rPr>
          <w:rFonts w:ascii="Tahoma" w:hAnsi="Tahoma" w:cs="Tahoma"/>
          <w:color w:val="000000" w:themeColor="text1"/>
          <w:sz w:val="22"/>
          <w:szCs w:val="22"/>
        </w:rPr>
        <w:t>Sept</w:t>
      </w:r>
      <w:r w:rsidR="00537B02" w:rsidRPr="00537B02">
        <w:rPr>
          <w:rFonts w:ascii="Tahoma" w:hAnsi="Tahoma" w:cs="Tahoma"/>
          <w:color w:val="000000" w:themeColor="text1"/>
          <w:sz w:val="22"/>
          <w:szCs w:val="22"/>
        </w:rPr>
        <w:t xml:space="preserve"> </w:t>
      </w:r>
      <w:r>
        <w:rPr>
          <w:rFonts w:ascii="Tahoma" w:hAnsi="Tahoma" w:cs="Tahoma"/>
          <w:color w:val="000000" w:themeColor="text1"/>
          <w:sz w:val="22"/>
          <w:szCs w:val="22"/>
        </w:rPr>
        <w:t>19</w:t>
      </w:r>
      <w:r w:rsidR="002B372E" w:rsidRPr="00537B02">
        <w:rPr>
          <w:rFonts w:ascii="Tahoma" w:hAnsi="Tahoma" w:cs="Tahoma"/>
          <w:color w:val="000000" w:themeColor="text1"/>
          <w:sz w:val="22"/>
          <w:szCs w:val="22"/>
        </w:rPr>
        <w:t>, 202</w:t>
      </w:r>
      <w:r w:rsidR="00722333" w:rsidRPr="00537B02">
        <w:rPr>
          <w:rFonts w:ascii="Tahoma" w:hAnsi="Tahoma" w:cs="Tahoma"/>
          <w:color w:val="000000" w:themeColor="text1"/>
          <w:sz w:val="22"/>
          <w:szCs w:val="22"/>
        </w:rPr>
        <w:t>4</w:t>
      </w:r>
      <w:r w:rsidR="002B372E" w:rsidRPr="00537B02">
        <w:rPr>
          <w:rFonts w:ascii="Tahoma" w:hAnsi="Tahoma" w:cs="Tahoma"/>
          <w:color w:val="000000" w:themeColor="text1"/>
          <w:sz w:val="22"/>
          <w:szCs w:val="22"/>
        </w:rPr>
        <w:tab/>
      </w:r>
      <w:r w:rsidR="002B372E" w:rsidRPr="00537B02">
        <w:rPr>
          <w:rFonts w:ascii="Tahoma" w:hAnsi="Tahoma" w:cs="Tahoma"/>
          <w:color w:val="000000" w:themeColor="text1"/>
          <w:sz w:val="22"/>
          <w:szCs w:val="22"/>
        </w:rPr>
        <w:tab/>
      </w:r>
      <w:r w:rsidR="00722333" w:rsidRPr="00537B02">
        <w:rPr>
          <w:rFonts w:ascii="Tahoma" w:hAnsi="Tahoma" w:cs="Tahoma"/>
          <w:color w:val="000000" w:themeColor="text1"/>
          <w:sz w:val="22"/>
          <w:szCs w:val="22"/>
        </w:rPr>
        <w:tab/>
      </w:r>
      <w:r w:rsidR="002B372E" w:rsidRPr="00537B02">
        <w:rPr>
          <w:rFonts w:ascii="Tahoma" w:hAnsi="Tahoma" w:cs="Tahoma"/>
          <w:color w:val="000000" w:themeColor="text1"/>
          <w:sz w:val="22"/>
          <w:szCs w:val="22"/>
        </w:rPr>
        <w:t>Potential awardees notified</w:t>
      </w:r>
      <w:r w:rsidR="00B500E1" w:rsidRPr="00537B02">
        <w:rPr>
          <w:rFonts w:ascii="Tahoma" w:hAnsi="Tahoma" w:cs="Tahoma"/>
          <w:color w:val="000000" w:themeColor="text1"/>
          <w:sz w:val="22"/>
          <w:szCs w:val="22"/>
        </w:rPr>
        <w:t xml:space="preserve"> </w:t>
      </w:r>
    </w:p>
    <w:p w14:paraId="7C9DCE08" w14:textId="7EEABCF1" w:rsidR="00B500E1" w:rsidRPr="007F7C16" w:rsidRDefault="00537B02" w:rsidP="00C55E4A">
      <w:pPr>
        <w:widowControl w:val="0"/>
        <w:suppressLineNumbers/>
        <w:suppressAutoHyphens/>
        <w:ind w:firstLine="720"/>
        <w:rPr>
          <w:rFonts w:ascii="Tahoma" w:hAnsi="Tahoma" w:cs="Tahoma"/>
          <w:color w:val="000000" w:themeColor="text1"/>
          <w:sz w:val="18"/>
          <w:szCs w:val="18"/>
        </w:rPr>
      </w:pPr>
      <w:r w:rsidRPr="00537B02">
        <w:rPr>
          <w:rFonts w:ascii="Tahoma" w:hAnsi="Tahoma" w:cs="Tahoma"/>
          <w:color w:val="000000" w:themeColor="text1"/>
          <w:sz w:val="22"/>
          <w:szCs w:val="22"/>
        </w:rPr>
        <w:t>Oct 21</w:t>
      </w:r>
      <w:r w:rsidR="00B500E1" w:rsidRPr="00537B02">
        <w:rPr>
          <w:rFonts w:ascii="Tahoma" w:hAnsi="Tahoma" w:cs="Tahoma"/>
          <w:color w:val="000000" w:themeColor="text1"/>
          <w:sz w:val="22"/>
          <w:szCs w:val="22"/>
        </w:rPr>
        <w:t xml:space="preserve">, </w:t>
      </w:r>
      <w:proofErr w:type="gramStart"/>
      <w:r w:rsidR="00B500E1" w:rsidRPr="00537B02">
        <w:rPr>
          <w:rFonts w:ascii="Tahoma" w:hAnsi="Tahoma" w:cs="Tahoma"/>
          <w:color w:val="000000" w:themeColor="text1"/>
          <w:sz w:val="22"/>
          <w:szCs w:val="22"/>
        </w:rPr>
        <w:t>202</w:t>
      </w:r>
      <w:r w:rsidR="00722333" w:rsidRPr="00537B02">
        <w:rPr>
          <w:rFonts w:ascii="Tahoma" w:hAnsi="Tahoma" w:cs="Tahoma"/>
          <w:color w:val="000000" w:themeColor="text1"/>
          <w:sz w:val="22"/>
          <w:szCs w:val="22"/>
        </w:rPr>
        <w:t>4</w:t>
      </w:r>
      <w:proofErr w:type="gramEnd"/>
      <w:r w:rsidR="00B500E1" w:rsidRPr="007F7C16">
        <w:rPr>
          <w:rFonts w:ascii="Tahoma" w:hAnsi="Tahoma" w:cs="Tahoma"/>
          <w:color w:val="000000" w:themeColor="text1"/>
          <w:sz w:val="22"/>
          <w:szCs w:val="22"/>
        </w:rPr>
        <w:tab/>
      </w:r>
      <w:r w:rsidR="00C55E4A" w:rsidRPr="007F7C16">
        <w:rPr>
          <w:rFonts w:ascii="Tahoma" w:hAnsi="Tahoma" w:cs="Tahoma"/>
          <w:color w:val="000000" w:themeColor="text1"/>
          <w:sz w:val="22"/>
          <w:szCs w:val="22"/>
        </w:rPr>
        <w:tab/>
      </w:r>
      <w:r w:rsidR="00722333">
        <w:rPr>
          <w:rFonts w:ascii="Tahoma" w:hAnsi="Tahoma" w:cs="Tahoma"/>
          <w:color w:val="000000" w:themeColor="text1"/>
          <w:sz w:val="22"/>
          <w:szCs w:val="22"/>
        </w:rPr>
        <w:tab/>
      </w:r>
      <w:r w:rsidR="00B500E1" w:rsidRPr="007F7C16">
        <w:rPr>
          <w:rFonts w:ascii="Tahoma" w:hAnsi="Tahoma" w:cs="Tahoma"/>
          <w:color w:val="000000" w:themeColor="text1"/>
          <w:sz w:val="22"/>
          <w:szCs w:val="22"/>
        </w:rPr>
        <w:t>Just-In-Time deadline</w:t>
      </w:r>
      <w:r w:rsidR="00B500E1" w:rsidRPr="007F7C16">
        <w:rPr>
          <w:rFonts w:ascii="Tahoma" w:hAnsi="Tahoma" w:cs="Tahoma"/>
          <w:color w:val="000000" w:themeColor="text1"/>
          <w:sz w:val="18"/>
          <w:szCs w:val="18"/>
        </w:rPr>
        <w:t xml:space="preserve"> </w:t>
      </w:r>
      <w:r w:rsidR="00B500E1" w:rsidRPr="007F7C16">
        <w:rPr>
          <w:rFonts w:ascii="Tahoma" w:hAnsi="Tahoma" w:cs="Tahoma"/>
          <w:i/>
          <w:iCs/>
          <w:color w:val="000000" w:themeColor="text1"/>
          <w:sz w:val="18"/>
          <w:szCs w:val="18"/>
        </w:rPr>
        <w:t>(IRB/IACUC approval, human subjects cert</w:t>
      </w:r>
      <w:r w:rsidR="005329AA" w:rsidRPr="007F7C16">
        <w:rPr>
          <w:rFonts w:ascii="Tahoma" w:hAnsi="Tahoma" w:cs="Tahoma"/>
          <w:i/>
          <w:iCs/>
          <w:color w:val="000000" w:themeColor="text1"/>
          <w:sz w:val="18"/>
          <w:szCs w:val="18"/>
        </w:rPr>
        <w:t>ification</w:t>
      </w:r>
      <w:r w:rsidR="006B3E45" w:rsidRPr="007F7C16">
        <w:rPr>
          <w:rFonts w:ascii="Tahoma" w:hAnsi="Tahoma" w:cs="Tahoma"/>
          <w:i/>
          <w:iCs/>
          <w:color w:val="000000" w:themeColor="text1"/>
          <w:sz w:val="18"/>
          <w:szCs w:val="18"/>
        </w:rPr>
        <w:t>s</w:t>
      </w:r>
      <w:r w:rsidR="00B500E1" w:rsidRPr="007F7C16">
        <w:rPr>
          <w:rFonts w:ascii="Tahoma" w:hAnsi="Tahoma" w:cs="Tahoma"/>
          <w:i/>
          <w:iCs/>
          <w:color w:val="000000" w:themeColor="text1"/>
          <w:sz w:val="18"/>
          <w:szCs w:val="18"/>
        </w:rPr>
        <w:t xml:space="preserve"> due)</w:t>
      </w:r>
    </w:p>
    <w:p w14:paraId="77646DC9" w14:textId="3210815F" w:rsidR="00727FAB" w:rsidRPr="00DE3FCB" w:rsidRDefault="009639CC" w:rsidP="002B372E">
      <w:pPr>
        <w:widowControl w:val="0"/>
        <w:suppressLineNumbers/>
        <w:suppressAutoHyphens/>
        <w:ind w:firstLine="720"/>
        <w:rPr>
          <w:rFonts w:ascii="Tahoma" w:hAnsi="Tahoma" w:cs="Tahoma"/>
          <w:color w:val="000000" w:themeColor="text1"/>
          <w:sz w:val="22"/>
          <w:szCs w:val="22"/>
        </w:rPr>
      </w:pPr>
      <w:r>
        <w:rPr>
          <w:rFonts w:ascii="Tahoma" w:hAnsi="Tahoma" w:cs="Tahoma"/>
          <w:color w:val="000000" w:themeColor="text1"/>
          <w:sz w:val="22"/>
          <w:szCs w:val="22"/>
        </w:rPr>
        <w:t>January</w:t>
      </w:r>
      <w:r w:rsidRPr="00D834B7">
        <w:rPr>
          <w:rFonts w:ascii="Tahoma" w:hAnsi="Tahoma" w:cs="Tahoma"/>
          <w:color w:val="000000" w:themeColor="text1"/>
          <w:sz w:val="22"/>
          <w:szCs w:val="22"/>
        </w:rPr>
        <w:t xml:space="preserve"> </w:t>
      </w:r>
      <w:r w:rsidR="002B372E" w:rsidRPr="00D834B7">
        <w:rPr>
          <w:rFonts w:ascii="Tahoma" w:hAnsi="Tahoma" w:cs="Tahoma"/>
          <w:color w:val="000000" w:themeColor="text1"/>
          <w:sz w:val="22"/>
          <w:szCs w:val="22"/>
        </w:rPr>
        <w:t xml:space="preserve">1, </w:t>
      </w:r>
      <w:proofErr w:type="gramStart"/>
      <w:r w:rsidR="002B372E" w:rsidRPr="00D834B7">
        <w:rPr>
          <w:rFonts w:ascii="Tahoma" w:hAnsi="Tahoma" w:cs="Tahoma"/>
          <w:color w:val="000000" w:themeColor="text1"/>
          <w:sz w:val="22"/>
          <w:szCs w:val="22"/>
        </w:rPr>
        <w:t>202</w:t>
      </w:r>
      <w:r>
        <w:rPr>
          <w:rFonts w:ascii="Tahoma" w:hAnsi="Tahoma" w:cs="Tahoma"/>
          <w:color w:val="000000" w:themeColor="text1"/>
          <w:sz w:val="22"/>
          <w:szCs w:val="22"/>
        </w:rPr>
        <w:t>5</w:t>
      </w:r>
      <w:proofErr w:type="gramEnd"/>
      <w:r w:rsidR="002B372E" w:rsidRPr="007F7C16">
        <w:rPr>
          <w:rFonts w:ascii="Tahoma" w:hAnsi="Tahoma" w:cs="Tahoma"/>
          <w:color w:val="000000" w:themeColor="text1"/>
          <w:sz w:val="22"/>
          <w:szCs w:val="22"/>
        </w:rPr>
        <w:tab/>
      </w:r>
      <w:r w:rsidR="002234EA" w:rsidRPr="007F7C16">
        <w:rPr>
          <w:rFonts w:ascii="Tahoma" w:hAnsi="Tahoma" w:cs="Tahoma"/>
          <w:color w:val="000000" w:themeColor="text1"/>
          <w:sz w:val="22"/>
          <w:szCs w:val="22"/>
        </w:rPr>
        <w:tab/>
      </w:r>
      <w:r w:rsidR="002B372E" w:rsidRPr="007F7C16">
        <w:rPr>
          <w:rFonts w:ascii="Tahoma" w:hAnsi="Tahoma" w:cs="Tahoma"/>
          <w:color w:val="000000" w:themeColor="text1"/>
          <w:sz w:val="22"/>
          <w:szCs w:val="22"/>
        </w:rPr>
        <w:t>Anticipated project start date</w:t>
      </w:r>
      <w:r w:rsidR="00727FAB" w:rsidRPr="00DE3FCB">
        <w:rPr>
          <w:rFonts w:ascii="Tahoma" w:hAnsi="Tahoma" w:cs="Tahoma"/>
          <w:color w:val="000000" w:themeColor="text1"/>
          <w:sz w:val="22"/>
          <w:szCs w:val="22"/>
        </w:rPr>
        <w:t xml:space="preserve"> </w:t>
      </w:r>
    </w:p>
    <w:p w14:paraId="58C95FC1" w14:textId="77777777" w:rsidR="002B372E" w:rsidRPr="00DE3FCB" w:rsidRDefault="002B372E" w:rsidP="00727FAB">
      <w:pPr>
        <w:widowControl w:val="0"/>
        <w:suppressLineNumbers/>
        <w:suppressAutoHyphens/>
        <w:rPr>
          <w:rFonts w:ascii="Tahoma" w:hAnsi="Tahoma" w:cs="Tahoma"/>
          <w:color w:val="000000" w:themeColor="text1"/>
          <w:sz w:val="22"/>
          <w:szCs w:val="22"/>
        </w:rPr>
      </w:pPr>
    </w:p>
    <w:p w14:paraId="5E0AE11F" w14:textId="77777777" w:rsidR="00727FAB" w:rsidRPr="00DE3FCB" w:rsidRDefault="00727FAB" w:rsidP="00727FAB">
      <w:pPr>
        <w:widowControl w:val="0"/>
        <w:suppressLineNumbers/>
        <w:suppressAutoHyphens/>
        <w:rPr>
          <w:rFonts w:ascii="Tahoma" w:hAnsi="Tahoma" w:cs="Tahoma"/>
          <w:b/>
          <w:bCs/>
          <w:color w:val="000000" w:themeColor="text1"/>
          <w:sz w:val="26"/>
          <w:szCs w:val="26"/>
        </w:rPr>
      </w:pPr>
      <w:r w:rsidRPr="00DE3FCB">
        <w:rPr>
          <w:rFonts w:ascii="Tahoma" w:hAnsi="Tahoma" w:cs="Tahoma"/>
          <w:b/>
          <w:bCs/>
          <w:color w:val="000000" w:themeColor="text1"/>
          <w:sz w:val="26"/>
          <w:szCs w:val="26"/>
        </w:rPr>
        <w:t>Expectations</w:t>
      </w:r>
    </w:p>
    <w:p w14:paraId="2EE1B088" w14:textId="6E2834A1" w:rsidR="002234EA" w:rsidRPr="00DE3FCB" w:rsidRDefault="000D55F5" w:rsidP="002234EA">
      <w:pPr>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 xml:space="preserve">It is expected that a </w:t>
      </w:r>
      <w:proofErr w:type="spellStart"/>
      <w:r w:rsidRPr="00DE3FCB">
        <w:rPr>
          <w:rFonts w:ascii="Tahoma" w:hAnsi="Tahoma" w:cs="Tahoma"/>
          <w:color w:val="000000" w:themeColor="text1"/>
          <w:sz w:val="22"/>
          <w:szCs w:val="22"/>
        </w:rPr>
        <w:t>ShoRe</w:t>
      </w:r>
      <w:proofErr w:type="spellEnd"/>
      <w:r w:rsidRPr="00DE3FCB">
        <w:rPr>
          <w:rFonts w:ascii="Tahoma" w:hAnsi="Tahoma" w:cs="Tahoma"/>
          <w:color w:val="000000" w:themeColor="text1"/>
          <w:sz w:val="22"/>
          <w:szCs w:val="22"/>
        </w:rPr>
        <w:t xml:space="preserve"> award will result in a new or resubmitted grant application by the PI. </w:t>
      </w:r>
      <w:r w:rsidR="00727FAB" w:rsidRPr="00DE3FCB">
        <w:rPr>
          <w:rFonts w:ascii="Tahoma" w:hAnsi="Tahoma" w:cs="Tahoma"/>
          <w:color w:val="000000" w:themeColor="text1"/>
          <w:sz w:val="22"/>
          <w:szCs w:val="22"/>
        </w:rPr>
        <w:t xml:space="preserve">Awardees are </w:t>
      </w:r>
      <w:r w:rsidR="002234EA" w:rsidRPr="00DE3FCB">
        <w:rPr>
          <w:rFonts w:ascii="Tahoma" w:hAnsi="Tahoma" w:cs="Tahoma"/>
          <w:color w:val="000000" w:themeColor="text1"/>
          <w:sz w:val="22"/>
          <w:szCs w:val="22"/>
        </w:rPr>
        <w:t xml:space="preserve">also </w:t>
      </w:r>
      <w:r w:rsidR="00727FAB" w:rsidRPr="00DE3FCB">
        <w:rPr>
          <w:rFonts w:ascii="Tahoma" w:hAnsi="Tahoma" w:cs="Tahoma"/>
          <w:color w:val="000000" w:themeColor="text1"/>
          <w:sz w:val="22"/>
          <w:szCs w:val="22"/>
        </w:rPr>
        <w:t xml:space="preserve">required </w:t>
      </w:r>
      <w:r w:rsidR="002234EA" w:rsidRPr="00DE3FCB">
        <w:rPr>
          <w:rFonts w:ascii="Tahoma" w:hAnsi="Tahoma" w:cs="Tahoma"/>
          <w:color w:val="000000" w:themeColor="text1"/>
          <w:sz w:val="22"/>
          <w:szCs w:val="22"/>
        </w:rPr>
        <w:t>to attend and present their work at ACCEL conferences (Annual Community Research Exchange</w:t>
      </w:r>
      <w:r w:rsidR="00D37D42" w:rsidRPr="00DE3FCB">
        <w:rPr>
          <w:rFonts w:ascii="Tahoma" w:hAnsi="Tahoma" w:cs="Tahoma"/>
          <w:color w:val="000000" w:themeColor="text1"/>
          <w:sz w:val="22"/>
          <w:szCs w:val="22"/>
        </w:rPr>
        <w:t>,</w:t>
      </w:r>
      <w:r w:rsidR="002234EA" w:rsidRPr="00DE3FCB">
        <w:rPr>
          <w:rFonts w:ascii="Tahoma" w:hAnsi="Tahoma" w:cs="Tahoma"/>
          <w:color w:val="000000" w:themeColor="text1"/>
          <w:sz w:val="22"/>
          <w:szCs w:val="22"/>
        </w:rPr>
        <w:t xml:space="preserve"> Annual Advisory Meeting) and the annual (national or regional) NIH </w:t>
      </w:r>
      <w:proofErr w:type="spellStart"/>
      <w:r w:rsidR="002234EA" w:rsidRPr="00DE3FCB">
        <w:rPr>
          <w:rFonts w:ascii="Tahoma" w:hAnsi="Tahoma" w:cs="Tahoma"/>
          <w:color w:val="000000" w:themeColor="text1"/>
          <w:sz w:val="22"/>
          <w:szCs w:val="22"/>
        </w:rPr>
        <w:t>IDeA</w:t>
      </w:r>
      <w:proofErr w:type="spellEnd"/>
      <w:r w:rsidR="002234EA" w:rsidRPr="00DE3FCB">
        <w:rPr>
          <w:rFonts w:ascii="Tahoma" w:hAnsi="Tahoma" w:cs="Tahoma"/>
          <w:color w:val="000000" w:themeColor="text1"/>
          <w:sz w:val="22"/>
          <w:szCs w:val="22"/>
        </w:rPr>
        <w:t xml:space="preserve"> Conference. They are required to cite the ACCEL grant (NIH U54 GM104941) on all publications and to submit quarterly interim progress reports and a NIH annual progress report each </w:t>
      </w:r>
      <w:r w:rsidR="000119C6">
        <w:rPr>
          <w:rFonts w:ascii="Tahoma" w:hAnsi="Tahoma" w:cs="Tahoma"/>
          <w:color w:val="000000" w:themeColor="text1"/>
          <w:sz w:val="22"/>
          <w:szCs w:val="22"/>
        </w:rPr>
        <w:t>February</w:t>
      </w:r>
      <w:r w:rsidR="002234EA" w:rsidRPr="00DE3FCB">
        <w:rPr>
          <w:rFonts w:ascii="Tahoma" w:hAnsi="Tahoma" w:cs="Tahoma"/>
          <w:color w:val="000000" w:themeColor="text1"/>
          <w:sz w:val="22"/>
          <w:szCs w:val="22"/>
        </w:rPr>
        <w:t xml:space="preserve">. For </w:t>
      </w:r>
      <w:r w:rsidR="00D37D42" w:rsidRPr="00DE3FCB">
        <w:rPr>
          <w:rFonts w:ascii="Tahoma" w:hAnsi="Tahoma" w:cs="Tahoma"/>
          <w:color w:val="000000" w:themeColor="text1"/>
          <w:sz w:val="22"/>
          <w:szCs w:val="22"/>
        </w:rPr>
        <w:t>junior PIs</w:t>
      </w:r>
      <w:r w:rsidR="002234EA" w:rsidRPr="00DE3FCB">
        <w:rPr>
          <w:rFonts w:ascii="Tahoma" w:hAnsi="Tahoma" w:cs="Tahoma"/>
          <w:color w:val="000000" w:themeColor="text1"/>
          <w:sz w:val="22"/>
          <w:szCs w:val="22"/>
        </w:rPr>
        <w:t xml:space="preserve">, active participation in </w:t>
      </w:r>
      <w:r w:rsidR="00D37D42" w:rsidRPr="00DE3FCB">
        <w:rPr>
          <w:rFonts w:ascii="Tahoma" w:hAnsi="Tahoma" w:cs="Tahoma"/>
          <w:color w:val="000000" w:themeColor="text1"/>
          <w:sz w:val="22"/>
          <w:szCs w:val="22"/>
        </w:rPr>
        <w:t>professional development activities is strongly recommended</w:t>
      </w:r>
      <w:r w:rsidR="002234EA" w:rsidRPr="00DE3FCB">
        <w:rPr>
          <w:rFonts w:ascii="Tahoma" w:hAnsi="Tahoma" w:cs="Tahoma"/>
          <w:sz w:val="22"/>
          <w:szCs w:val="22"/>
        </w:rPr>
        <w:t>.</w:t>
      </w:r>
      <w:r w:rsidR="002234EA" w:rsidRPr="00DE3FCB">
        <w:rPr>
          <w:rFonts w:ascii="Tahoma" w:hAnsi="Tahoma" w:cs="Tahoma"/>
          <w:color w:val="000000" w:themeColor="text1"/>
          <w:sz w:val="22"/>
          <w:szCs w:val="22"/>
        </w:rPr>
        <w:t xml:space="preserve"> Awardees must keep ACCEL profiles up to date (at least twice per year) and respond to ACCEL surveys. PIs are responsible for reporting outcomes at award end, up to three years post award end, and as requested during the life of the Delaware </w:t>
      </w:r>
      <w:r w:rsidR="00D37D42" w:rsidRPr="00DE3FCB">
        <w:rPr>
          <w:rFonts w:ascii="Tahoma" w:hAnsi="Tahoma" w:cs="Tahoma"/>
          <w:color w:val="000000" w:themeColor="text1"/>
          <w:sz w:val="22"/>
          <w:szCs w:val="22"/>
        </w:rPr>
        <w:t>ACCEL CTR</w:t>
      </w:r>
      <w:r w:rsidR="002234EA" w:rsidRPr="00DE3FCB">
        <w:rPr>
          <w:rFonts w:ascii="Tahoma" w:hAnsi="Tahoma" w:cs="Tahoma"/>
          <w:color w:val="000000" w:themeColor="text1"/>
          <w:sz w:val="22"/>
          <w:szCs w:val="22"/>
        </w:rPr>
        <w:t xml:space="preserve"> Program. </w:t>
      </w:r>
    </w:p>
    <w:p w14:paraId="16145F64" w14:textId="671997D6" w:rsidR="00727FAB" w:rsidRPr="00DE3FCB" w:rsidRDefault="00727FAB" w:rsidP="00727FAB">
      <w:pPr>
        <w:widowControl w:val="0"/>
        <w:suppressLineNumbers/>
        <w:suppressAutoHyphens/>
        <w:rPr>
          <w:rFonts w:ascii="Tahoma" w:hAnsi="Tahoma" w:cs="Tahoma"/>
          <w:color w:val="000000" w:themeColor="text1"/>
          <w:sz w:val="22"/>
          <w:szCs w:val="22"/>
        </w:rPr>
      </w:pPr>
    </w:p>
    <w:p w14:paraId="5E002FB6" w14:textId="0F5FADA5" w:rsidR="000D55F5" w:rsidRPr="00DE3FCB" w:rsidRDefault="000D55F5" w:rsidP="00727FAB">
      <w:pPr>
        <w:widowControl w:val="0"/>
        <w:suppressLineNumbers/>
        <w:suppressAutoHyphens/>
        <w:rPr>
          <w:rFonts w:ascii="Tahoma" w:hAnsi="Tahoma" w:cs="Tahoma"/>
          <w:b/>
          <w:bCs/>
          <w:color w:val="000000" w:themeColor="text1"/>
          <w:sz w:val="26"/>
          <w:szCs w:val="26"/>
        </w:rPr>
      </w:pPr>
      <w:r w:rsidRPr="00DE3FCB">
        <w:rPr>
          <w:rFonts w:ascii="Tahoma" w:hAnsi="Tahoma" w:cs="Tahoma"/>
          <w:b/>
          <w:bCs/>
          <w:color w:val="000000" w:themeColor="text1"/>
          <w:sz w:val="26"/>
          <w:szCs w:val="26"/>
        </w:rPr>
        <w:t xml:space="preserve">Contacts </w:t>
      </w:r>
    </w:p>
    <w:p w14:paraId="3F2ED3D4" w14:textId="3CB07328" w:rsidR="00727FAB" w:rsidRPr="00DE3FCB" w:rsidRDefault="00727FAB" w:rsidP="00727FAB">
      <w:pPr>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 xml:space="preserve">For questions about the </w:t>
      </w:r>
      <w:r w:rsidR="000D55F5" w:rsidRPr="00DE3FCB">
        <w:rPr>
          <w:rFonts w:ascii="Tahoma" w:hAnsi="Tahoma" w:cs="Tahoma"/>
          <w:color w:val="000000" w:themeColor="text1"/>
          <w:sz w:val="22"/>
          <w:szCs w:val="22"/>
        </w:rPr>
        <w:t xml:space="preserve">ShoRe </w:t>
      </w:r>
      <w:r w:rsidRPr="00DE3FCB">
        <w:rPr>
          <w:rFonts w:ascii="Tahoma" w:hAnsi="Tahoma" w:cs="Tahoma"/>
          <w:color w:val="000000" w:themeColor="text1"/>
          <w:sz w:val="22"/>
          <w:szCs w:val="22"/>
        </w:rPr>
        <w:t>Grant</w:t>
      </w:r>
      <w:r w:rsidR="000D55F5" w:rsidRPr="00DE3FCB">
        <w:rPr>
          <w:rFonts w:ascii="Tahoma" w:hAnsi="Tahoma" w:cs="Tahoma"/>
          <w:color w:val="000000" w:themeColor="text1"/>
          <w:sz w:val="22"/>
          <w:szCs w:val="22"/>
        </w:rPr>
        <w:t>s</w:t>
      </w:r>
      <w:r w:rsidRPr="00DE3FCB">
        <w:rPr>
          <w:rFonts w:ascii="Tahoma" w:hAnsi="Tahoma" w:cs="Tahoma"/>
          <w:color w:val="000000" w:themeColor="text1"/>
          <w:sz w:val="22"/>
          <w:szCs w:val="22"/>
        </w:rPr>
        <w:t xml:space="preserve"> </w:t>
      </w:r>
      <w:r w:rsidR="00D83953" w:rsidRPr="00DE3FCB">
        <w:rPr>
          <w:rFonts w:ascii="Tahoma" w:hAnsi="Tahoma" w:cs="Tahoma"/>
          <w:color w:val="000000" w:themeColor="text1"/>
          <w:sz w:val="22"/>
          <w:szCs w:val="22"/>
        </w:rPr>
        <w:t xml:space="preserve">Program </w:t>
      </w:r>
      <w:r w:rsidR="000D55F5" w:rsidRPr="00DE3FCB">
        <w:rPr>
          <w:rFonts w:ascii="Tahoma" w:hAnsi="Tahoma" w:cs="Tahoma"/>
          <w:color w:val="000000" w:themeColor="text1"/>
          <w:sz w:val="22"/>
          <w:szCs w:val="22"/>
        </w:rPr>
        <w:t xml:space="preserve">submission and </w:t>
      </w:r>
      <w:r w:rsidRPr="00DE3FCB">
        <w:rPr>
          <w:rFonts w:ascii="Tahoma" w:hAnsi="Tahoma" w:cs="Tahoma"/>
          <w:color w:val="000000" w:themeColor="text1"/>
          <w:sz w:val="22"/>
          <w:szCs w:val="22"/>
        </w:rPr>
        <w:t>review process</w:t>
      </w:r>
      <w:r w:rsidR="000D55F5" w:rsidRPr="00DE3FCB">
        <w:rPr>
          <w:rFonts w:ascii="Tahoma" w:hAnsi="Tahoma" w:cs="Tahoma"/>
          <w:color w:val="000000" w:themeColor="text1"/>
          <w:sz w:val="22"/>
          <w:szCs w:val="22"/>
        </w:rPr>
        <w:t>, please</w:t>
      </w:r>
      <w:r w:rsidRPr="00DE3FCB">
        <w:rPr>
          <w:rFonts w:ascii="Tahoma" w:hAnsi="Tahoma" w:cs="Tahoma"/>
          <w:color w:val="000000" w:themeColor="text1"/>
          <w:sz w:val="22"/>
          <w:szCs w:val="22"/>
        </w:rPr>
        <w:t xml:space="preserve"> contact:</w:t>
      </w:r>
    </w:p>
    <w:p w14:paraId="02814B54" w14:textId="64BBF9D7" w:rsidR="00727FAB" w:rsidRDefault="00000000" w:rsidP="008978B5">
      <w:pPr>
        <w:widowControl w:val="0"/>
        <w:suppressLineNumbers/>
        <w:suppressAutoHyphens/>
        <w:ind w:firstLine="720"/>
        <w:rPr>
          <w:rFonts w:ascii="Tahoma" w:hAnsi="Tahoma" w:cs="Tahoma"/>
          <w:color w:val="000000" w:themeColor="text1"/>
          <w:sz w:val="22"/>
          <w:szCs w:val="22"/>
        </w:rPr>
      </w:pPr>
      <w:hyperlink r:id="rId21" w:history="1">
        <w:r w:rsidR="0062004B" w:rsidRPr="0062004B">
          <w:rPr>
            <w:rStyle w:val="Hyperlink"/>
            <w:rFonts w:ascii="Tahoma" w:hAnsi="Tahoma" w:cs="Tahoma"/>
            <w:sz w:val="22"/>
            <w:szCs w:val="22"/>
          </w:rPr>
          <w:t>Megan Wenner</w:t>
        </w:r>
      </w:hyperlink>
      <w:r w:rsidR="000D55F5" w:rsidRPr="00DE3FCB">
        <w:rPr>
          <w:rFonts w:ascii="Tahoma" w:hAnsi="Tahoma" w:cs="Tahoma"/>
          <w:color w:val="000000" w:themeColor="text1"/>
          <w:sz w:val="22"/>
          <w:szCs w:val="22"/>
        </w:rPr>
        <w:t xml:space="preserve">, PhD, </w:t>
      </w:r>
      <w:r w:rsidR="00727FAB" w:rsidRPr="00DE3FCB">
        <w:rPr>
          <w:rFonts w:ascii="Tahoma" w:hAnsi="Tahoma" w:cs="Tahoma"/>
          <w:color w:val="000000" w:themeColor="text1"/>
          <w:sz w:val="22"/>
          <w:szCs w:val="22"/>
        </w:rPr>
        <w:t xml:space="preserve">ACCEL Pilot </w:t>
      </w:r>
      <w:r w:rsidR="000D55F5" w:rsidRPr="00DE3FCB">
        <w:rPr>
          <w:rFonts w:ascii="Tahoma" w:hAnsi="Tahoma" w:cs="Tahoma"/>
          <w:color w:val="000000" w:themeColor="text1"/>
          <w:sz w:val="22"/>
          <w:szCs w:val="22"/>
        </w:rPr>
        <w:t>Pro</w:t>
      </w:r>
      <w:r w:rsidR="00D83953" w:rsidRPr="00DE3FCB">
        <w:rPr>
          <w:rFonts w:ascii="Tahoma" w:hAnsi="Tahoma" w:cs="Tahoma"/>
          <w:color w:val="000000" w:themeColor="text1"/>
          <w:sz w:val="22"/>
          <w:szCs w:val="22"/>
        </w:rPr>
        <w:t>jects Pro</w:t>
      </w:r>
      <w:r w:rsidR="000D55F5" w:rsidRPr="00DE3FCB">
        <w:rPr>
          <w:rFonts w:ascii="Tahoma" w:hAnsi="Tahoma" w:cs="Tahoma"/>
          <w:color w:val="000000" w:themeColor="text1"/>
          <w:sz w:val="22"/>
          <w:szCs w:val="22"/>
        </w:rPr>
        <w:t xml:space="preserve">gram Director </w:t>
      </w:r>
    </w:p>
    <w:p w14:paraId="5237DE09" w14:textId="7531E21E" w:rsidR="00BA6A21" w:rsidRPr="00DE3FCB" w:rsidRDefault="00000000" w:rsidP="008978B5">
      <w:pPr>
        <w:widowControl w:val="0"/>
        <w:suppressLineNumbers/>
        <w:suppressAutoHyphens/>
        <w:ind w:firstLine="720"/>
        <w:rPr>
          <w:rFonts w:ascii="Tahoma" w:hAnsi="Tahoma" w:cs="Tahoma"/>
          <w:color w:val="000000" w:themeColor="text1"/>
          <w:sz w:val="22"/>
          <w:szCs w:val="22"/>
        </w:rPr>
      </w:pPr>
      <w:hyperlink r:id="rId22" w:history="1">
        <w:r w:rsidR="00BA6A21" w:rsidRPr="008978B5">
          <w:rPr>
            <w:rStyle w:val="Hyperlink"/>
            <w:rFonts w:ascii="Tahoma" w:hAnsi="Tahoma" w:cs="Tahoma"/>
            <w:sz w:val="22"/>
            <w:szCs w:val="22"/>
          </w:rPr>
          <w:t>Karen Hough</w:t>
        </w:r>
      </w:hyperlink>
      <w:r w:rsidR="008978B5">
        <w:rPr>
          <w:rFonts w:ascii="Tahoma" w:hAnsi="Tahoma" w:cs="Tahoma"/>
          <w:color w:val="000000" w:themeColor="text1"/>
          <w:sz w:val="22"/>
          <w:szCs w:val="22"/>
        </w:rPr>
        <w:t>, ACCEL Program Administrator</w:t>
      </w:r>
    </w:p>
    <w:p w14:paraId="3AA2D36E" w14:textId="77777777" w:rsidR="00D83953" w:rsidRPr="00DE3FCB" w:rsidRDefault="00D83953" w:rsidP="00727FAB">
      <w:pPr>
        <w:widowControl w:val="0"/>
        <w:suppressLineNumbers/>
        <w:suppressAutoHyphens/>
        <w:rPr>
          <w:rFonts w:ascii="Tahoma" w:hAnsi="Tahoma" w:cs="Tahoma"/>
          <w:color w:val="000000" w:themeColor="text1"/>
          <w:sz w:val="22"/>
          <w:szCs w:val="22"/>
        </w:rPr>
      </w:pPr>
    </w:p>
    <w:p w14:paraId="76E500AE" w14:textId="64ABD7B5" w:rsidR="00D83953" w:rsidRPr="00DE3FCB" w:rsidRDefault="00D83953" w:rsidP="00727FAB">
      <w:pPr>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 xml:space="preserve">For specific questions related to </w:t>
      </w:r>
      <w:r w:rsidR="00BD2E90" w:rsidRPr="00DE3FCB">
        <w:rPr>
          <w:rFonts w:ascii="Tahoma" w:hAnsi="Tahoma" w:cs="Tahoma"/>
          <w:color w:val="000000" w:themeColor="text1"/>
          <w:sz w:val="22"/>
          <w:szCs w:val="22"/>
        </w:rPr>
        <w:t>c</w:t>
      </w:r>
      <w:r w:rsidRPr="00DE3FCB">
        <w:rPr>
          <w:rFonts w:ascii="Tahoma" w:hAnsi="Tahoma" w:cs="Tahoma"/>
          <w:color w:val="000000" w:themeColor="text1"/>
          <w:sz w:val="22"/>
          <w:szCs w:val="22"/>
        </w:rPr>
        <w:t>ore resources, please contact the appropriate core director:</w:t>
      </w:r>
    </w:p>
    <w:p w14:paraId="0E3D39B1" w14:textId="5DDAFF2F" w:rsidR="00F424CB" w:rsidRDefault="008978B5" w:rsidP="00F424CB">
      <w:pPr>
        <w:widowControl w:val="0"/>
        <w:suppressLineNumbers/>
        <w:suppressAutoHyphens/>
        <w:ind w:left="720"/>
        <w:rPr>
          <w:rFonts w:ascii="Tahoma" w:hAnsi="Tahoma" w:cs="Tahoma"/>
          <w:sz w:val="22"/>
          <w:szCs w:val="22"/>
        </w:rPr>
      </w:pPr>
      <w:r w:rsidRPr="00F424CB">
        <w:rPr>
          <w:rFonts w:ascii="Tahoma" w:hAnsi="Tahoma" w:cs="Tahoma"/>
          <w:color w:val="2E74B5" w:themeColor="accent5" w:themeShade="BF"/>
          <w:sz w:val="22"/>
          <w:szCs w:val="22"/>
        </w:rPr>
        <w:t>Robert Akins</w:t>
      </w:r>
      <w:r w:rsidR="00727FAB" w:rsidRPr="00F424CB">
        <w:rPr>
          <w:rFonts w:ascii="Tahoma" w:hAnsi="Tahoma" w:cs="Tahoma"/>
          <w:color w:val="000000" w:themeColor="text1"/>
          <w:sz w:val="22"/>
          <w:szCs w:val="22"/>
        </w:rPr>
        <w:t xml:space="preserve">, PhD, </w:t>
      </w:r>
      <w:r w:rsidRPr="00F424CB">
        <w:rPr>
          <w:rFonts w:ascii="Tahoma" w:hAnsi="Tahoma" w:cs="Tahoma"/>
          <w:color w:val="000000" w:themeColor="text1"/>
          <w:sz w:val="22"/>
          <w:szCs w:val="22"/>
        </w:rPr>
        <w:t>ACCEL P</w:t>
      </w:r>
      <w:r w:rsidR="00727FAB" w:rsidRPr="00F424CB">
        <w:rPr>
          <w:rFonts w:ascii="Tahoma" w:hAnsi="Tahoma" w:cs="Tahoma"/>
          <w:color w:val="000000" w:themeColor="text1"/>
          <w:sz w:val="22"/>
          <w:szCs w:val="22"/>
        </w:rPr>
        <w:t>rofessional Development Core</w:t>
      </w:r>
      <w:r w:rsidR="00F424CB" w:rsidRPr="00F424CB">
        <w:rPr>
          <w:rFonts w:ascii="Tahoma" w:hAnsi="Tahoma" w:cs="Tahoma"/>
          <w:color w:val="000000" w:themeColor="text1"/>
          <w:sz w:val="22"/>
          <w:szCs w:val="22"/>
        </w:rPr>
        <w:t xml:space="preserve"> – </w:t>
      </w:r>
      <w:r w:rsidR="00F424CB" w:rsidRPr="00F424CB">
        <w:rPr>
          <w:rFonts w:ascii="Tahoma" w:hAnsi="Tahoma" w:cs="Tahoma"/>
          <w:sz w:val="22"/>
          <w:szCs w:val="22"/>
        </w:rPr>
        <w:t>(</w:t>
      </w:r>
      <w:hyperlink r:id="rId23" w:history="1">
        <w:r w:rsidR="00F424CB" w:rsidRPr="00F424CB">
          <w:rPr>
            <w:rStyle w:val="Hyperlink"/>
            <w:rFonts w:ascii="Tahoma" w:hAnsi="Tahoma" w:cs="Tahoma"/>
            <w:sz w:val="22"/>
            <w:szCs w:val="22"/>
          </w:rPr>
          <w:t>mentoring@de-ctr.org</w:t>
        </w:r>
      </w:hyperlink>
      <w:r w:rsidR="00F424CB" w:rsidRPr="00F424CB">
        <w:rPr>
          <w:rFonts w:ascii="Tahoma" w:hAnsi="Tahoma" w:cs="Tahoma"/>
          <w:sz w:val="22"/>
          <w:szCs w:val="22"/>
        </w:rPr>
        <w:t xml:space="preserve">) </w:t>
      </w:r>
    </w:p>
    <w:p w14:paraId="0F9CEF51" w14:textId="267FC1DE" w:rsidR="00D83953" w:rsidRPr="00DE3FCB" w:rsidRDefault="00000000" w:rsidP="00F424CB">
      <w:pPr>
        <w:widowControl w:val="0"/>
        <w:suppressLineNumbers/>
        <w:suppressAutoHyphens/>
        <w:ind w:left="720"/>
        <w:rPr>
          <w:rFonts w:ascii="Tahoma" w:hAnsi="Tahoma" w:cs="Tahoma"/>
          <w:color w:val="000000" w:themeColor="text1"/>
          <w:sz w:val="22"/>
          <w:szCs w:val="22"/>
        </w:rPr>
      </w:pPr>
      <w:hyperlink r:id="rId24" w:history="1">
        <w:r w:rsidR="002318A0" w:rsidRPr="00DE3FCB">
          <w:rPr>
            <w:rStyle w:val="Hyperlink"/>
            <w:rFonts w:ascii="Tahoma" w:hAnsi="Tahoma" w:cs="Tahoma"/>
            <w:sz w:val="22"/>
            <w:szCs w:val="22"/>
          </w:rPr>
          <w:t>Claudine T. Jurkovitz</w:t>
        </w:r>
      </w:hyperlink>
      <w:r w:rsidR="00727FAB" w:rsidRPr="00DE3FCB">
        <w:rPr>
          <w:rFonts w:ascii="Tahoma" w:hAnsi="Tahoma" w:cs="Tahoma"/>
          <w:color w:val="000000" w:themeColor="text1"/>
          <w:sz w:val="22"/>
          <w:szCs w:val="22"/>
        </w:rPr>
        <w:t xml:space="preserve">, MD, MPH, </w:t>
      </w:r>
      <w:r w:rsidR="008978B5">
        <w:rPr>
          <w:rFonts w:ascii="Tahoma" w:hAnsi="Tahoma" w:cs="Tahoma"/>
          <w:color w:val="000000" w:themeColor="text1"/>
          <w:sz w:val="22"/>
          <w:szCs w:val="22"/>
        </w:rPr>
        <w:t xml:space="preserve">ACCEL </w:t>
      </w:r>
      <w:r w:rsidR="00727FAB" w:rsidRPr="00DE3FCB">
        <w:rPr>
          <w:rFonts w:ascii="Tahoma" w:hAnsi="Tahoma" w:cs="Tahoma"/>
          <w:color w:val="000000" w:themeColor="text1"/>
          <w:sz w:val="22"/>
          <w:szCs w:val="22"/>
        </w:rPr>
        <w:t>Biostatistics, Epidemiology &amp; Research Design Core</w:t>
      </w:r>
    </w:p>
    <w:p w14:paraId="69AE8CC3" w14:textId="0A8CD4D6" w:rsidR="00C35097" w:rsidRDefault="00000000" w:rsidP="008978B5">
      <w:pPr>
        <w:widowControl w:val="0"/>
        <w:suppressLineNumbers/>
        <w:suppressAutoHyphens/>
        <w:ind w:firstLine="720"/>
        <w:rPr>
          <w:rFonts w:ascii="Tahoma" w:hAnsi="Tahoma" w:cs="Tahoma"/>
          <w:color w:val="000000" w:themeColor="text1"/>
          <w:sz w:val="22"/>
          <w:szCs w:val="22"/>
        </w:rPr>
      </w:pPr>
      <w:hyperlink r:id="rId25" w:history="1">
        <w:r w:rsidR="007A677C" w:rsidRPr="00DE3FCB">
          <w:rPr>
            <w:rStyle w:val="Hyperlink"/>
            <w:rFonts w:ascii="Tahoma" w:hAnsi="Tahoma" w:cs="Tahoma"/>
            <w:sz w:val="22"/>
            <w:szCs w:val="22"/>
          </w:rPr>
          <w:t>Lee M. Pachter</w:t>
        </w:r>
      </w:hyperlink>
      <w:r w:rsidR="00D83953" w:rsidRPr="00DE3FCB">
        <w:rPr>
          <w:rFonts w:ascii="Tahoma" w:hAnsi="Tahoma" w:cs="Tahoma"/>
          <w:color w:val="000000" w:themeColor="text1"/>
          <w:sz w:val="22"/>
          <w:szCs w:val="22"/>
        </w:rPr>
        <w:t xml:space="preserve">, DO, </w:t>
      </w:r>
      <w:r w:rsidR="008978B5">
        <w:rPr>
          <w:rFonts w:ascii="Tahoma" w:hAnsi="Tahoma" w:cs="Tahoma"/>
          <w:color w:val="000000" w:themeColor="text1"/>
          <w:sz w:val="22"/>
          <w:szCs w:val="22"/>
        </w:rPr>
        <w:t xml:space="preserve">ACCEL </w:t>
      </w:r>
      <w:r w:rsidR="00727FAB" w:rsidRPr="00DE3FCB">
        <w:rPr>
          <w:rFonts w:ascii="Tahoma" w:hAnsi="Tahoma" w:cs="Tahoma"/>
          <w:color w:val="000000" w:themeColor="text1"/>
          <w:sz w:val="22"/>
          <w:szCs w:val="22"/>
        </w:rPr>
        <w:t>Community Engagement &amp; Outreach Core</w:t>
      </w:r>
      <w:bookmarkEnd w:id="0"/>
    </w:p>
    <w:p w14:paraId="08824039" w14:textId="0E034E3A" w:rsidR="0048396D" w:rsidRDefault="0048396D" w:rsidP="00142EAC">
      <w:pPr>
        <w:widowControl w:val="0"/>
        <w:suppressLineNumbers/>
        <w:suppressAutoHyphens/>
        <w:ind w:left="720" w:firstLine="720"/>
        <w:rPr>
          <w:rFonts w:ascii="Tahoma" w:hAnsi="Tahoma" w:cs="Tahoma"/>
          <w:color w:val="000000" w:themeColor="text1"/>
          <w:sz w:val="22"/>
          <w:szCs w:val="22"/>
        </w:rPr>
      </w:pPr>
    </w:p>
    <w:p w14:paraId="750151AD" w14:textId="77777777" w:rsidR="0048396D" w:rsidRPr="00DE3FCB" w:rsidRDefault="0048396D" w:rsidP="0048396D">
      <w:pPr>
        <w:widowControl w:val="0"/>
        <w:suppressLineNumbers/>
        <w:suppressAutoHyphens/>
        <w:rPr>
          <w:rFonts w:ascii="Tahoma" w:hAnsi="Tahoma" w:cs="Tahoma"/>
          <w:color w:val="000000" w:themeColor="text1"/>
          <w:sz w:val="22"/>
          <w:szCs w:val="22"/>
        </w:rPr>
      </w:pPr>
    </w:p>
    <w:p w14:paraId="53F1F239" w14:textId="77777777" w:rsidR="0048396D" w:rsidRPr="00DE3FCB" w:rsidRDefault="0048396D" w:rsidP="00142EAC">
      <w:pPr>
        <w:widowControl w:val="0"/>
        <w:suppressLineNumbers/>
        <w:suppressAutoHyphens/>
        <w:ind w:left="720" w:firstLine="720"/>
        <w:rPr>
          <w:rFonts w:ascii="Tahoma" w:hAnsi="Tahoma" w:cs="Tahoma"/>
          <w:color w:val="000000" w:themeColor="text1"/>
          <w:sz w:val="22"/>
          <w:szCs w:val="22"/>
        </w:rPr>
      </w:pPr>
    </w:p>
    <w:p w14:paraId="33E7D9C3" w14:textId="77777777" w:rsidR="00B77080" w:rsidRPr="00DE3FCB" w:rsidRDefault="00B77080">
      <w:pPr>
        <w:rPr>
          <w:rFonts w:ascii="Tahoma" w:hAnsi="Tahoma" w:cs="Tahoma"/>
          <w:color w:val="000000" w:themeColor="text1"/>
          <w:sz w:val="22"/>
          <w:szCs w:val="22"/>
        </w:rPr>
      </w:pPr>
      <w:r w:rsidRPr="00DE3FCB">
        <w:rPr>
          <w:rFonts w:ascii="Tahoma" w:hAnsi="Tahoma" w:cs="Tahoma"/>
          <w:color w:val="000000" w:themeColor="text1"/>
          <w:sz w:val="22"/>
          <w:szCs w:val="22"/>
        </w:rPr>
        <w:br w:type="page"/>
      </w:r>
    </w:p>
    <w:p w14:paraId="122D9CD2" w14:textId="7FD94640" w:rsidR="00580BF6" w:rsidRPr="00DE3FCB" w:rsidRDefault="00580BF6" w:rsidP="00785A57">
      <w:pPr>
        <w:widowControl w:val="0"/>
        <w:suppressLineNumbers/>
        <w:suppressAutoHyphens/>
        <w:jc w:val="center"/>
        <w:rPr>
          <w:rFonts w:ascii="Tahoma" w:hAnsi="Tahoma" w:cs="Tahoma"/>
          <w:bCs/>
          <w:color w:val="000000" w:themeColor="text1"/>
          <w:sz w:val="36"/>
          <w:szCs w:val="36"/>
        </w:rPr>
      </w:pPr>
      <w:r w:rsidRPr="00DE3FCB">
        <w:rPr>
          <w:rFonts w:ascii="Tahoma" w:hAnsi="Tahoma" w:cs="Tahoma"/>
          <w:bCs/>
          <w:color w:val="000000" w:themeColor="text1"/>
          <w:sz w:val="36"/>
          <w:szCs w:val="36"/>
        </w:rPr>
        <w:lastRenderedPageBreak/>
        <w:t>ACCEL Dashboard</w:t>
      </w:r>
    </w:p>
    <w:p w14:paraId="09A203AC" w14:textId="77777777" w:rsidR="00B77080" w:rsidRPr="00DE3FCB" w:rsidRDefault="00B77080" w:rsidP="00785A57">
      <w:pPr>
        <w:widowControl w:val="0"/>
        <w:suppressLineNumbers/>
        <w:suppressAutoHyphens/>
        <w:jc w:val="center"/>
        <w:rPr>
          <w:rFonts w:ascii="Tahoma" w:hAnsi="Tahoma" w:cs="Tahoma"/>
          <w:bCs/>
          <w:color w:val="000000" w:themeColor="text1"/>
          <w:sz w:val="36"/>
          <w:szCs w:val="36"/>
        </w:rPr>
      </w:pPr>
    </w:p>
    <w:p w14:paraId="4650F140" w14:textId="426C133E" w:rsidR="00580BF6" w:rsidRPr="00DE3FCB" w:rsidRDefault="00E8505B" w:rsidP="00785A57">
      <w:pPr>
        <w:widowControl w:val="0"/>
        <w:suppressLineNumbers/>
        <w:suppressAutoHyphens/>
        <w:jc w:val="center"/>
        <w:rPr>
          <w:rFonts w:ascii="Tahoma" w:hAnsi="Tahoma" w:cs="Tahoma"/>
          <w:bCs/>
          <w:color w:val="000000" w:themeColor="text1"/>
          <w:sz w:val="22"/>
          <w:szCs w:val="22"/>
        </w:rPr>
      </w:pPr>
      <w:r w:rsidRPr="00DE3FCB">
        <w:rPr>
          <w:rFonts w:ascii="Tahoma" w:hAnsi="Tahoma" w:cs="Tahoma"/>
          <w:bCs/>
          <w:color w:val="000000" w:themeColor="text1"/>
          <w:sz w:val="36"/>
          <w:szCs w:val="36"/>
        </w:rPr>
        <w:t>202</w:t>
      </w:r>
      <w:r w:rsidR="00C00533">
        <w:rPr>
          <w:rFonts w:ascii="Tahoma" w:hAnsi="Tahoma" w:cs="Tahoma"/>
          <w:bCs/>
          <w:color w:val="000000" w:themeColor="text1"/>
          <w:sz w:val="36"/>
          <w:szCs w:val="36"/>
        </w:rPr>
        <w:t>4</w:t>
      </w:r>
      <w:r w:rsidRPr="00DE3FCB">
        <w:rPr>
          <w:rFonts w:ascii="Tahoma" w:hAnsi="Tahoma" w:cs="Tahoma"/>
          <w:bCs/>
          <w:color w:val="000000" w:themeColor="text1"/>
          <w:sz w:val="36"/>
          <w:szCs w:val="36"/>
        </w:rPr>
        <w:t xml:space="preserve"> </w:t>
      </w:r>
      <w:proofErr w:type="spellStart"/>
      <w:r w:rsidR="00580BF6" w:rsidRPr="00DE3FCB">
        <w:rPr>
          <w:rFonts w:ascii="Tahoma" w:hAnsi="Tahoma" w:cs="Tahoma"/>
          <w:bCs/>
          <w:color w:val="000000" w:themeColor="text1"/>
          <w:sz w:val="36"/>
          <w:szCs w:val="36"/>
        </w:rPr>
        <w:t>ShoRe</w:t>
      </w:r>
      <w:proofErr w:type="spellEnd"/>
      <w:r w:rsidR="00580BF6" w:rsidRPr="00DE3FCB">
        <w:rPr>
          <w:rFonts w:ascii="Tahoma" w:hAnsi="Tahoma" w:cs="Tahoma"/>
          <w:bCs/>
          <w:color w:val="000000" w:themeColor="text1"/>
          <w:sz w:val="36"/>
          <w:szCs w:val="36"/>
        </w:rPr>
        <w:t xml:space="preserve"> Submission Instructions</w:t>
      </w:r>
    </w:p>
    <w:p w14:paraId="33213C68" w14:textId="1D17309C" w:rsidR="00B77080" w:rsidRPr="00DE3FCB" w:rsidRDefault="00B77080" w:rsidP="00B77080">
      <w:pPr>
        <w:widowControl w:val="0"/>
        <w:suppressLineNumbers/>
        <w:suppressAutoHyphens/>
        <w:rPr>
          <w:rFonts w:ascii="Tahoma" w:hAnsi="Tahoma" w:cs="Tahoma"/>
          <w:color w:val="000000" w:themeColor="text1"/>
          <w:sz w:val="22"/>
          <w:szCs w:val="22"/>
        </w:rPr>
      </w:pPr>
    </w:p>
    <w:p w14:paraId="7A1CDB00" w14:textId="09A516FE" w:rsidR="00B77080" w:rsidRPr="00DE3FCB" w:rsidRDefault="00B77080" w:rsidP="00B77080">
      <w:pPr>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 xml:space="preserve">Proposals are to be submitted through the DE-CTR ACCEL </w:t>
      </w:r>
      <w:hyperlink r:id="rId26" w:history="1">
        <w:r w:rsidRPr="00DE3FCB">
          <w:rPr>
            <w:rStyle w:val="Hyperlink"/>
            <w:rFonts w:ascii="Tahoma" w:hAnsi="Tahoma" w:cs="Tahoma"/>
            <w:sz w:val="22"/>
            <w:szCs w:val="22"/>
          </w:rPr>
          <w:t>Dashboard</w:t>
        </w:r>
      </w:hyperlink>
      <w:r w:rsidRPr="00DE3FCB">
        <w:rPr>
          <w:rFonts w:ascii="Tahoma" w:hAnsi="Tahoma" w:cs="Tahoma"/>
          <w:color w:val="000000" w:themeColor="text1"/>
          <w:sz w:val="22"/>
          <w:szCs w:val="22"/>
        </w:rPr>
        <w:t xml:space="preserve">. Select the correct mechanism from the list of funding opportunities and follow the prompts to complete all sections and upload documents. Note that before a proposal can be submitted, </w:t>
      </w:r>
      <w:r w:rsidRPr="00C72851">
        <w:rPr>
          <w:rFonts w:ascii="Tahoma" w:hAnsi="Tahoma" w:cs="Tahoma"/>
          <w:color w:val="000000" w:themeColor="text1"/>
          <w:sz w:val="22"/>
          <w:szCs w:val="22"/>
          <w:u w:val="single"/>
        </w:rPr>
        <w:t>the proposal PI must register as an ACCEL user and have a valid ORCID account linked to ACCEL.</w:t>
      </w:r>
      <w:r w:rsidRPr="00DE3FCB">
        <w:rPr>
          <w:rFonts w:ascii="Tahoma" w:hAnsi="Tahoma" w:cs="Tahoma"/>
          <w:color w:val="000000" w:themeColor="text1"/>
          <w:sz w:val="22"/>
          <w:szCs w:val="22"/>
        </w:rPr>
        <w:t xml:space="preserve"> Proposals must be submitted by the PI; proposals submitted under another user’s ACCEL account will not be accepted.</w:t>
      </w:r>
    </w:p>
    <w:p w14:paraId="69B976C8" w14:textId="77777777" w:rsidR="00B77080" w:rsidRPr="00DE3FCB" w:rsidRDefault="00B77080" w:rsidP="00B77080">
      <w:pPr>
        <w:widowControl w:val="0"/>
        <w:suppressLineNumbers/>
        <w:suppressAutoHyphens/>
        <w:rPr>
          <w:rFonts w:ascii="Tahoma" w:hAnsi="Tahoma" w:cs="Tahoma"/>
          <w:color w:val="000000" w:themeColor="text1"/>
          <w:sz w:val="22"/>
          <w:szCs w:val="22"/>
        </w:rPr>
      </w:pPr>
    </w:p>
    <w:p w14:paraId="17261D99" w14:textId="700704D5" w:rsidR="00BC2A06" w:rsidRPr="00DE3FCB" w:rsidRDefault="00BC2A06" w:rsidP="00BC2A06">
      <w:pPr>
        <w:widowControl w:val="0"/>
        <w:suppressLineNumbers/>
        <w:suppressAutoHyphens/>
        <w:rPr>
          <w:rFonts w:ascii="Tahoma" w:hAnsi="Tahoma" w:cs="Tahoma"/>
          <w:color w:val="000000" w:themeColor="text1"/>
          <w:sz w:val="22"/>
          <w:szCs w:val="22"/>
        </w:rPr>
      </w:pPr>
      <w:r>
        <w:rPr>
          <w:rFonts w:ascii="Tahoma" w:hAnsi="Tahoma" w:cs="Tahoma"/>
          <w:color w:val="000000" w:themeColor="text1"/>
          <w:sz w:val="22"/>
          <w:szCs w:val="22"/>
        </w:rPr>
        <w:t xml:space="preserve">All applications will first be administratively reviewed to ensure all submission components are present in the application package. </w:t>
      </w:r>
      <w:r w:rsidRPr="00BC2A06">
        <w:rPr>
          <w:rFonts w:ascii="Tahoma" w:hAnsi="Tahoma" w:cs="Tahoma"/>
          <w:i/>
          <w:iCs/>
          <w:color w:val="000000" w:themeColor="text1"/>
          <w:sz w:val="22"/>
          <w:szCs w:val="22"/>
          <w:u w:val="single"/>
        </w:rPr>
        <w:t xml:space="preserve">Applications </w:t>
      </w:r>
      <w:r w:rsidR="0004292F">
        <w:rPr>
          <w:rFonts w:ascii="Tahoma" w:hAnsi="Tahoma" w:cs="Tahoma"/>
          <w:i/>
          <w:iCs/>
          <w:color w:val="000000" w:themeColor="text1"/>
          <w:sz w:val="22"/>
          <w:szCs w:val="22"/>
          <w:u w:val="single"/>
        </w:rPr>
        <w:t xml:space="preserve">not fully </w:t>
      </w:r>
      <w:r w:rsidRPr="00BC2A06">
        <w:rPr>
          <w:rFonts w:ascii="Tahoma" w:hAnsi="Tahoma" w:cs="Tahoma"/>
          <w:i/>
          <w:iCs/>
          <w:color w:val="000000" w:themeColor="text1"/>
          <w:sz w:val="22"/>
          <w:szCs w:val="22"/>
          <w:u w:val="single"/>
        </w:rPr>
        <w:t xml:space="preserve">compliant with any of the submission instructions will be administratively withdrawn prior to scientific review and will be considered ineligible for funding. </w:t>
      </w:r>
      <w:r>
        <w:rPr>
          <w:rFonts w:ascii="Tahoma" w:hAnsi="Tahoma" w:cs="Tahoma"/>
          <w:color w:val="000000" w:themeColor="text1"/>
          <w:sz w:val="22"/>
          <w:szCs w:val="22"/>
        </w:rPr>
        <w:t xml:space="preserve">Therefore, it is imperative that applicants read and adhere to </w:t>
      </w:r>
      <w:r w:rsidR="0004292F">
        <w:rPr>
          <w:rFonts w:ascii="Tahoma" w:hAnsi="Tahoma" w:cs="Tahoma"/>
          <w:color w:val="000000" w:themeColor="text1"/>
          <w:sz w:val="22"/>
          <w:szCs w:val="22"/>
        </w:rPr>
        <w:t xml:space="preserve">all of </w:t>
      </w:r>
      <w:r>
        <w:rPr>
          <w:rFonts w:ascii="Tahoma" w:hAnsi="Tahoma" w:cs="Tahoma"/>
          <w:color w:val="000000" w:themeColor="text1"/>
          <w:sz w:val="22"/>
          <w:szCs w:val="22"/>
        </w:rPr>
        <w:t xml:space="preserve">the submission instructions described </w:t>
      </w:r>
      <w:r w:rsidR="0004292F">
        <w:rPr>
          <w:rFonts w:ascii="Tahoma" w:hAnsi="Tahoma" w:cs="Tahoma"/>
          <w:color w:val="000000" w:themeColor="text1"/>
          <w:sz w:val="22"/>
          <w:szCs w:val="22"/>
        </w:rPr>
        <w:t>here</w:t>
      </w:r>
      <w:r>
        <w:rPr>
          <w:rFonts w:ascii="Tahoma" w:hAnsi="Tahoma" w:cs="Tahoma"/>
          <w:color w:val="000000" w:themeColor="text1"/>
          <w:sz w:val="22"/>
          <w:szCs w:val="22"/>
        </w:rPr>
        <w:t>.</w:t>
      </w:r>
    </w:p>
    <w:p w14:paraId="35A0C316" w14:textId="58515384" w:rsidR="00BC2A06" w:rsidRDefault="00BC2A06" w:rsidP="00B77080">
      <w:pPr>
        <w:widowControl w:val="0"/>
        <w:suppressLineNumbers/>
        <w:suppressAutoHyphens/>
        <w:rPr>
          <w:rFonts w:ascii="Tahoma" w:hAnsi="Tahoma" w:cs="Tahoma"/>
          <w:color w:val="000000" w:themeColor="text1"/>
          <w:sz w:val="22"/>
          <w:szCs w:val="22"/>
        </w:rPr>
      </w:pPr>
    </w:p>
    <w:p w14:paraId="42FDDDC6" w14:textId="77777777" w:rsidR="0004292F" w:rsidRDefault="0004292F" w:rsidP="00B77080">
      <w:pPr>
        <w:widowControl w:val="0"/>
        <w:suppressLineNumbers/>
        <w:suppressAutoHyphens/>
        <w:rPr>
          <w:rFonts w:ascii="Tahoma" w:hAnsi="Tahoma" w:cs="Tahoma"/>
          <w:color w:val="000000" w:themeColor="text1"/>
          <w:sz w:val="22"/>
          <w:szCs w:val="22"/>
        </w:rPr>
      </w:pPr>
    </w:p>
    <w:p w14:paraId="1DB08772" w14:textId="2C4A335A" w:rsidR="00B77080" w:rsidRDefault="00B77080" w:rsidP="00B77080">
      <w:pPr>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 xml:space="preserve">The documents to be uploaded should be created using </w:t>
      </w:r>
      <w:hyperlink r:id="rId27" w:history="1">
        <w:r w:rsidRPr="00DE3FCB">
          <w:rPr>
            <w:rStyle w:val="Hyperlink"/>
            <w:rFonts w:ascii="Tahoma" w:hAnsi="Tahoma" w:cs="Tahoma"/>
            <w:sz w:val="22"/>
            <w:szCs w:val="22"/>
          </w:rPr>
          <w:t>PHS 398 fillable forms</w:t>
        </w:r>
      </w:hyperlink>
      <w:r w:rsidRPr="00DE3FCB">
        <w:rPr>
          <w:rFonts w:ascii="Tahoma" w:hAnsi="Tahoma" w:cs="Tahoma"/>
          <w:color w:val="000000" w:themeColor="text1"/>
          <w:sz w:val="22"/>
          <w:szCs w:val="22"/>
        </w:rPr>
        <w:t>. Documents must be written with Arial 11 pt font. Pages are to be standard letter size (8½" x 11”) with at least one-half inch margins. Documents should be converted to PDF for submission.</w:t>
      </w:r>
    </w:p>
    <w:p w14:paraId="13F3EB43" w14:textId="0CAD4BFD" w:rsidR="00785A57" w:rsidRPr="00DE3FCB" w:rsidRDefault="00785A57" w:rsidP="00B77080">
      <w:pPr>
        <w:widowControl w:val="0"/>
        <w:suppressLineNumbers/>
        <w:suppressAutoHyphens/>
        <w:rPr>
          <w:rFonts w:ascii="Tahoma" w:hAnsi="Tahoma" w:cs="Tahoma"/>
          <w:color w:val="000000" w:themeColor="text1"/>
          <w:sz w:val="22"/>
          <w:szCs w:val="22"/>
        </w:rPr>
      </w:pPr>
    </w:p>
    <w:p w14:paraId="3FACF1B5" w14:textId="68C19474" w:rsidR="00B77080" w:rsidRPr="00DE3FCB" w:rsidRDefault="00785A57" w:rsidP="00B77080">
      <w:pPr>
        <w:widowControl w:val="0"/>
        <w:suppressLineNumbers/>
        <w:suppressAutoHyphens/>
        <w:rPr>
          <w:rFonts w:ascii="Tahoma" w:hAnsi="Tahoma" w:cs="Tahoma"/>
          <w:b/>
          <w:bCs/>
          <w:sz w:val="22"/>
          <w:szCs w:val="22"/>
        </w:rPr>
      </w:pPr>
      <w:r w:rsidRPr="00DE3FCB">
        <w:rPr>
          <w:rFonts w:ascii="Tahoma" w:hAnsi="Tahoma" w:cs="Tahoma"/>
          <w:b/>
          <w:bCs/>
          <w:sz w:val="22"/>
          <w:szCs w:val="22"/>
        </w:rPr>
        <w:t>Project Information Page</w:t>
      </w:r>
      <w:r w:rsidR="00B77080" w:rsidRPr="00DE3FCB">
        <w:rPr>
          <w:rFonts w:ascii="Tahoma" w:hAnsi="Tahoma" w:cs="Tahoma"/>
          <w:b/>
          <w:bCs/>
          <w:sz w:val="22"/>
          <w:szCs w:val="22"/>
        </w:rPr>
        <w:t>.</w:t>
      </w:r>
    </w:p>
    <w:p w14:paraId="094C046A" w14:textId="007B4805" w:rsidR="00C65339" w:rsidRPr="00DE3FCB" w:rsidRDefault="00785A57" w:rsidP="006462E1">
      <w:pPr>
        <w:pStyle w:val="ListParagraph"/>
        <w:numPr>
          <w:ilvl w:val="0"/>
          <w:numId w:val="17"/>
        </w:numPr>
        <w:rPr>
          <w:rFonts w:ascii="Tahoma" w:hAnsi="Tahoma" w:cs="Tahoma"/>
          <w:sz w:val="22"/>
          <w:szCs w:val="22"/>
        </w:rPr>
      </w:pPr>
      <w:r w:rsidRPr="00DE3FCB">
        <w:rPr>
          <w:rFonts w:ascii="Tahoma" w:hAnsi="Tahoma" w:cs="Tahoma"/>
          <w:sz w:val="22"/>
          <w:szCs w:val="22"/>
          <w:u w:val="single"/>
        </w:rPr>
        <w:t>Project Title</w:t>
      </w:r>
      <w:r w:rsidRPr="00DE3FCB">
        <w:rPr>
          <w:rFonts w:ascii="Tahoma" w:hAnsi="Tahoma" w:cs="Tahoma"/>
          <w:sz w:val="22"/>
          <w:szCs w:val="22"/>
        </w:rPr>
        <w:t xml:space="preserve"> </w:t>
      </w:r>
      <w:r w:rsidR="006462E1" w:rsidRPr="00DE3FCB">
        <w:rPr>
          <w:rFonts w:ascii="Tahoma" w:hAnsi="Tahoma" w:cs="Tahoma"/>
          <w:sz w:val="22"/>
          <w:szCs w:val="22"/>
        </w:rPr>
        <w:t xml:space="preserve">  </w:t>
      </w:r>
      <w:r w:rsidR="00B77080" w:rsidRPr="00DE3FCB">
        <w:rPr>
          <w:rFonts w:ascii="Tahoma" w:hAnsi="Tahoma" w:cs="Tahoma"/>
          <w:sz w:val="22"/>
          <w:szCs w:val="22"/>
        </w:rPr>
        <w:t>Enter the title of the project in the text box provided.</w:t>
      </w:r>
    </w:p>
    <w:p w14:paraId="2E48347E" w14:textId="2E80150F" w:rsidR="004618B6" w:rsidRPr="00DE3FCB" w:rsidRDefault="00785A57" w:rsidP="006462E1">
      <w:pPr>
        <w:pStyle w:val="ListParagraph"/>
        <w:numPr>
          <w:ilvl w:val="0"/>
          <w:numId w:val="17"/>
        </w:numPr>
        <w:rPr>
          <w:rFonts w:ascii="Tahoma" w:hAnsi="Tahoma" w:cs="Tahoma"/>
          <w:sz w:val="22"/>
          <w:szCs w:val="22"/>
          <w:u w:val="single"/>
        </w:rPr>
      </w:pPr>
      <w:r w:rsidRPr="00DE3FCB">
        <w:rPr>
          <w:rFonts w:ascii="Tahoma" w:hAnsi="Tahoma" w:cs="Tahoma"/>
          <w:sz w:val="22"/>
          <w:szCs w:val="22"/>
          <w:u w:val="single"/>
        </w:rPr>
        <w:t>Project Abstract</w:t>
      </w:r>
      <w:r w:rsidRPr="00DE3FCB">
        <w:rPr>
          <w:rFonts w:ascii="Tahoma" w:hAnsi="Tahoma" w:cs="Tahoma"/>
          <w:sz w:val="22"/>
          <w:szCs w:val="22"/>
        </w:rPr>
        <w:t xml:space="preserve"> </w:t>
      </w:r>
      <w:r w:rsidR="006462E1" w:rsidRPr="00DE3FCB">
        <w:rPr>
          <w:rFonts w:ascii="Tahoma" w:hAnsi="Tahoma" w:cs="Tahoma"/>
          <w:sz w:val="22"/>
          <w:szCs w:val="22"/>
        </w:rPr>
        <w:t xml:space="preserve">  </w:t>
      </w:r>
      <w:r w:rsidR="00B77080" w:rsidRPr="00DE3FCB">
        <w:rPr>
          <w:rFonts w:ascii="Tahoma" w:hAnsi="Tahoma" w:cs="Tahoma"/>
          <w:sz w:val="22"/>
          <w:szCs w:val="22"/>
        </w:rPr>
        <w:t xml:space="preserve">Enter the </w:t>
      </w:r>
      <w:r w:rsidR="004618B6" w:rsidRPr="00DE3FCB">
        <w:rPr>
          <w:rFonts w:ascii="Tahoma" w:hAnsi="Tahoma" w:cs="Tahoma"/>
          <w:sz w:val="22"/>
          <w:szCs w:val="22"/>
        </w:rPr>
        <w:t>project abstract, using language that would be understandable to a broad scientific audience. Explain the overall aim(s) of the work and the expected impact to be made in the field when the work is completed.</w:t>
      </w:r>
    </w:p>
    <w:p w14:paraId="15A6490A" w14:textId="5079498A" w:rsidR="004618B6" w:rsidRPr="00EF6D87" w:rsidRDefault="00785A57" w:rsidP="006462E1">
      <w:pPr>
        <w:pStyle w:val="ListParagraph"/>
        <w:numPr>
          <w:ilvl w:val="0"/>
          <w:numId w:val="17"/>
        </w:numPr>
        <w:rPr>
          <w:rFonts w:ascii="Tahoma" w:hAnsi="Tahoma" w:cs="Tahoma"/>
          <w:sz w:val="22"/>
          <w:szCs w:val="22"/>
          <w:u w:val="single"/>
        </w:rPr>
      </w:pPr>
      <w:r w:rsidRPr="00DE3FCB">
        <w:rPr>
          <w:rFonts w:ascii="Tahoma" w:hAnsi="Tahoma" w:cs="Tahoma"/>
          <w:sz w:val="22"/>
          <w:szCs w:val="22"/>
          <w:u w:val="single"/>
        </w:rPr>
        <w:t>Project Lay Description</w:t>
      </w:r>
      <w:r w:rsidRPr="00DE3FCB">
        <w:rPr>
          <w:rFonts w:ascii="Tahoma" w:hAnsi="Tahoma" w:cs="Tahoma"/>
          <w:sz w:val="22"/>
          <w:szCs w:val="22"/>
        </w:rPr>
        <w:t xml:space="preserve"> </w:t>
      </w:r>
      <w:r w:rsidR="006462E1" w:rsidRPr="00DE3FCB">
        <w:rPr>
          <w:rFonts w:ascii="Tahoma" w:hAnsi="Tahoma" w:cs="Tahoma"/>
          <w:sz w:val="22"/>
          <w:szCs w:val="22"/>
        </w:rPr>
        <w:t xml:space="preserve">  </w:t>
      </w:r>
      <w:r w:rsidR="004618B6" w:rsidRPr="00DE3FCB">
        <w:rPr>
          <w:rFonts w:ascii="Tahoma" w:hAnsi="Tahoma" w:cs="Tahoma"/>
          <w:sz w:val="22"/>
          <w:szCs w:val="22"/>
        </w:rPr>
        <w:t xml:space="preserve">Enter a description of the project using language that would be understandable to the lay community. </w:t>
      </w:r>
    </w:p>
    <w:p w14:paraId="09210EA2" w14:textId="0E5DFD30" w:rsidR="00EF6D87" w:rsidRPr="00DE3FCB" w:rsidRDefault="00EF6D87" w:rsidP="006462E1">
      <w:pPr>
        <w:pStyle w:val="ListParagraph"/>
        <w:numPr>
          <w:ilvl w:val="0"/>
          <w:numId w:val="17"/>
        </w:numPr>
        <w:rPr>
          <w:rFonts w:ascii="Tahoma" w:hAnsi="Tahoma" w:cs="Tahoma"/>
          <w:sz w:val="22"/>
          <w:szCs w:val="22"/>
          <w:u w:val="single"/>
        </w:rPr>
      </w:pPr>
      <w:r>
        <w:rPr>
          <w:rFonts w:ascii="Tahoma" w:hAnsi="Tahoma" w:cs="Tahoma"/>
          <w:sz w:val="22"/>
          <w:szCs w:val="22"/>
          <w:u w:val="single"/>
        </w:rPr>
        <w:t>Interdisciplinary or Multidisciplinary Project?</w:t>
      </w:r>
      <w:r>
        <w:rPr>
          <w:rFonts w:ascii="Tahoma" w:hAnsi="Tahoma" w:cs="Tahoma"/>
          <w:sz w:val="22"/>
          <w:szCs w:val="22"/>
        </w:rPr>
        <w:t xml:space="preserve">  Check Yes or No</w:t>
      </w:r>
    </w:p>
    <w:p w14:paraId="1CD3A72C" w14:textId="77777777" w:rsidR="00785A57" w:rsidRPr="00DE3FCB" w:rsidRDefault="00785A57" w:rsidP="00B77080">
      <w:pPr>
        <w:rPr>
          <w:rFonts w:ascii="Tahoma" w:hAnsi="Tahoma" w:cs="Tahoma"/>
          <w:sz w:val="22"/>
          <w:szCs w:val="22"/>
        </w:rPr>
      </w:pPr>
    </w:p>
    <w:p w14:paraId="7EC0F795" w14:textId="718C11E1" w:rsidR="00785A57" w:rsidRPr="00DE3FCB" w:rsidRDefault="00785A57" w:rsidP="00B77080">
      <w:pPr>
        <w:rPr>
          <w:rFonts w:ascii="Tahoma" w:hAnsi="Tahoma" w:cs="Tahoma"/>
          <w:b/>
          <w:bCs/>
          <w:sz w:val="22"/>
          <w:szCs w:val="22"/>
        </w:rPr>
      </w:pPr>
      <w:r w:rsidRPr="00DE3FCB">
        <w:rPr>
          <w:rFonts w:ascii="Tahoma" w:hAnsi="Tahoma" w:cs="Tahoma"/>
          <w:b/>
          <w:bCs/>
          <w:sz w:val="22"/>
          <w:szCs w:val="22"/>
        </w:rPr>
        <w:t>Investigator Status Page</w:t>
      </w:r>
      <w:r w:rsidR="004618B6" w:rsidRPr="00DE3FCB">
        <w:rPr>
          <w:rFonts w:ascii="Tahoma" w:hAnsi="Tahoma" w:cs="Tahoma"/>
          <w:b/>
          <w:bCs/>
          <w:sz w:val="22"/>
          <w:szCs w:val="22"/>
        </w:rPr>
        <w:t>.</w:t>
      </w:r>
    </w:p>
    <w:p w14:paraId="092BE705" w14:textId="7695F1F0" w:rsidR="0004292F" w:rsidRDefault="0096356C" w:rsidP="0004292F">
      <w:pPr>
        <w:pStyle w:val="ListParagraph"/>
        <w:ind w:left="360"/>
        <w:rPr>
          <w:rFonts w:ascii="Arial" w:hAnsi="Arial" w:cs="Arial"/>
          <w:color w:val="222222"/>
        </w:rPr>
      </w:pPr>
      <w:r w:rsidRPr="00DE3FCB">
        <w:rPr>
          <w:rFonts w:ascii="Tahoma" w:hAnsi="Tahoma" w:cs="Tahoma"/>
          <w:sz w:val="22"/>
          <w:szCs w:val="22"/>
        </w:rPr>
        <w:t>Click</w:t>
      </w:r>
      <w:r w:rsidR="004618B6" w:rsidRPr="00DE3FCB">
        <w:rPr>
          <w:rFonts w:ascii="Tahoma" w:hAnsi="Tahoma" w:cs="Tahoma"/>
          <w:sz w:val="22"/>
          <w:szCs w:val="22"/>
        </w:rPr>
        <w:t xml:space="preserve"> “Yes” or “No” </w:t>
      </w:r>
      <w:r w:rsidR="0004292F">
        <w:rPr>
          <w:rFonts w:ascii="Tahoma" w:hAnsi="Tahoma" w:cs="Tahoma"/>
          <w:sz w:val="22"/>
          <w:szCs w:val="22"/>
        </w:rPr>
        <w:t xml:space="preserve">to indicate whether you are or are not a </w:t>
      </w:r>
      <w:r w:rsidR="003C5BA6">
        <w:rPr>
          <w:rFonts w:ascii="Tahoma" w:hAnsi="Tahoma" w:cs="Tahoma"/>
          <w:sz w:val="22"/>
          <w:szCs w:val="22"/>
        </w:rPr>
        <w:t xml:space="preserve">junior </w:t>
      </w:r>
      <w:r w:rsidR="004618B6" w:rsidRPr="00DE3FCB">
        <w:rPr>
          <w:rFonts w:ascii="Tahoma" w:hAnsi="Tahoma" w:cs="Tahoma"/>
          <w:color w:val="000000" w:themeColor="text1"/>
          <w:sz w:val="22"/>
          <w:szCs w:val="22"/>
        </w:rPr>
        <w:t>investigator.</w:t>
      </w:r>
      <w:r w:rsidR="0004292F">
        <w:rPr>
          <w:rFonts w:ascii="Tahoma" w:hAnsi="Tahoma" w:cs="Tahoma"/>
          <w:color w:val="000000" w:themeColor="text1"/>
          <w:sz w:val="22"/>
          <w:szCs w:val="22"/>
        </w:rPr>
        <w:t xml:space="preserve"> </w:t>
      </w:r>
      <w:r w:rsidR="0004292F" w:rsidRPr="00AC4B55">
        <w:rPr>
          <w:rFonts w:ascii="Tahoma" w:hAnsi="Tahoma" w:cs="Tahoma"/>
          <w:i/>
          <w:iCs/>
          <w:color w:val="000000" w:themeColor="text1"/>
          <w:sz w:val="22"/>
          <w:szCs w:val="22"/>
          <w:u w:val="single"/>
        </w:rPr>
        <w:t xml:space="preserve">The ACCEL CTR defines junior investigators as those </w:t>
      </w:r>
      <w:r w:rsidR="0004292F" w:rsidRPr="00AC4B55">
        <w:rPr>
          <w:rFonts w:ascii="Arial" w:hAnsi="Arial" w:cs="Arial"/>
          <w:i/>
          <w:iCs/>
          <w:color w:val="222222"/>
          <w:u w:val="single"/>
        </w:rPr>
        <w:t>investigators who have not yet reached the rank of associate professor or equivalent or have not previously been PI of a NIH K- or R-series award or equivalent.</w:t>
      </w:r>
    </w:p>
    <w:p w14:paraId="777561F4" w14:textId="77777777" w:rsidR="00785A57" w:rsidRPr="00DE3FCB" w:rsidRDefault="00785A57" w:rsidP="00B77080">
      <w:pPr>
        <w:rPr>
          <w:rFonts w:ascii="Tahoma" w:hAnsi="Tahoma" w:cs="Tahoma"/>
          <w:sz w:val="22"/>
          <w:szCs w:val="22"/>
        </w:rPr>
      </w:pPr>
    </w:p>
    <w:p w14:paraId="6D3BCED1" w14:textId="0092A838" w:rsidR="00785A57" w:rsidRPr="00DE3FCB" w:rsidRDefault="00785A57" w:rsidP="00B77080">
      <w:pPr>
        <w:rPr>
          <w:rFonts w:ascii="Tahoma" w:hAnsi="Tahoma" w:cs="Tahoma"/>
          <w:b/>
          <w:bCs/>
          <w:sz w:val="22"/>
          <w:szCs w:val="22"/>
        </w:rPr>
      </w:pPr>
      <w:r w:rsidRPr="00DE3FCB">
        <w:rPr>
          <w:rFonts w:ascii="Tahoma" w:hAnsi="Tahoma" w:cs="Tahoma"/>
          <w:b/>
          <w:bCs/>
          <w:sz w:val="22"/>
          <w:szCs w:val="22"/>
        </w:rPr>
        <w:t>Budget Page</w:t>
      </w:r>
      <w:r w:rsidR="004618B6" w:rsidRPr="00DE3FCB">
        <w:rPr>
          <w:rFonts w:ascii="Tahoma" w:hAnsi="Tahoma" w:cs="Tahoma"/>
          <w:b/>
          <w:bCs/>
          <w:sz w:val="22"/>
          <w:szCs w:val="22"/>
        </w:rPr>
        <w:t>.</w:t>
      </w:r>
    </w:p>
    <w:p w14:paraId="2A7A0776" w14:textId="1C860CE0" w:rsidR="00785A57" w:rsidRPr="00DE3FCB" w:rsidRDefault="004618B6" w:rsidP="00C65339">
      <w:pPr>
        <w:pStyle w:val="ListParagraph"/>
        <w:ind w:left="360"/>
        <w:rPr>
          <w:rFonts w:ascii="Tahoma" w:hAnsi="Tahoma" w:cs="Tahoma"/>
          <w:sz w:val="22"/>
          <w:szCs w:val="22"/>
        </w:rPr>
      </w:pPr>
      <w:r w:rsidRPr="00DE3FCB">
        <w:rPr>
          <w:rFonts w:ascii="Tahoma" w:hAnsi="Tahoma" w:cs="Tahoma"/>
          <w:sz w:val="22"/>
          <w:szCs w:val="22"/>
        </w:rPr>
        <w:t>Indicate the r</w:t>
      </w:r>
      <w:r w:rsidR="00785A57" w:rsidRPr="00DE3FCB">
        <w:rPr>
          <w:rFonts w:ascii="Tahoma" w:hAnsi="Tahoma" w:cs="Tahoma"/>
          <w:sz w:val="22"/>
          <w:szCs w:val="22"/>
        </w:rPr>
        <w:t xml:space="preserve">equested amount </w:t>
      </w:r>
      <w:r w:rsidRPr="00DE3FCB">
        <w:rPr>
          <w:rFonts w:ascii="Tahoma" w:hAnsi="Tahoma" w:cs="Tahoma"/>
          <w:sz w:val="22"/>
          <w:szCs w:val="22"/>
        </w:rPr>
        <w:t>of budgetary support in the text box provided. ShoRe budgets are capped at $20,000 for regular applications</w:t>
      </w:r>
      <w:r w:rsidR="00FF567D">
        <w:rPr>
          <w:rFonts w:ascii="Tahoma" w:hAnsi="Tahoma" w:cs="Tahoma"/>
          <w:sz w:val="22"/>
          <w:szCs w:val="22"/>
        </w:rPr>
        <w:t xml:space="preserve"> (for projects that the total budget of the originally submitted proposal was at least $200,000)</w:t>
      </w:r>
      <w:r w:rsidRPr="00DE3FCB">
        <w:rPr>
          <w:rFonts w:ascii="Tahoma" w:hAnsi="Tahoma" w:cs="Tahoma"/>
          <w:sz w:val="22"/>
          <w:szCs w:val="22"/>
        </w:rPr>
        <w:t xml:space="preserve"> or $10,000 for half-scale applications</w:t>
      </w:r>
      <w:r w:rsidR="00FF567D">
        <w:rPr>
          <w:rFonts w:ascii="Tahoma" w:hAnsi="Tahoma" w:cs="Tahoma"/>
          <w:sz w:val="22"/>
          <w:szCs w:val="22"/>
        </w:rPr>
        <w:t xml:space="preserve"> (</w:t>
      </w:r>
      <w:r w:rsidR="007A5A14" w:rsidRPr="00DE3FCB">
        <w:rPr>
          <w:rFonts w:ascii="Tahoma" w:hAnsi="Tahoma" w:cs="Tahoma"/>
          <w:color w:val="000000" w:themeColor="text1"/>
          <w:sz w:val="22"/>
          <w:szCs w:val="22"/>
        </w:rPr>
        <w:t>total budget for the originally submitted proposal at least $100,000</w:t>
      </w:r>
      <w:r w:rsidR="00FF567D">
        <w:rPr>
          <w:rFonts w:ascii="Tahoma" w:hAnsi="Tahoma" w:cs="Tahoma"/>
          <w:color w:val="000000" w:themeColor="text1"/>
          <w:sz w:val="22"/>
          <w:szCs w:val="22"/>
        </w:rPr>
        <w:t>)</w:t>
      </w:r>
      <w:r w:rsidR="007A5A14" w:rsidRPr="00DE3FCB">
        <w:rPr>
          <w:rFonts w:ascii="Tahoma" w:hAnsi="Tahoma" w:cs="Tahoma"/>
          <w:color w:val="000000" w:themeColor="text1"/>
          <w:sz w:val="22"/>
          <w:szCs w:val="22"/>
        </w:rPr>
        <w:t>. Smaller-scale projects are not supported through this mechanism</w:t>
      </w:r>
      <w:r w:rsidR="00C72851">
        <w:rPr>
          <w:rFonts w:ascii="Tahoma" w:hAnsi="Tahoma" w:cs="Tahoma"/>
          <w:color w:val="000000" w:themeColor="text1"/>
          <w:sz w:val="22"/>
          <w:szCs w:val="22"/>
        </w:rPr>
        <w:t>)</w:t>
      </w:r>
      <w:r w:rsidR="007A5A14" w:rsidRPr="00DE3FCB">
        <w:rPr>
          <w:rFonts w:ascii="Tahoma" w:hAnsi="Tahoma" w:cs="Tahoma"/>
          <w:color w:val="000000" w:themeColor="text1"/>
          <w:sz w:val="22"/>
          <w:szCs w:val="22"/>
        </w:rPr>
        <w:t xml:space="preserve">. </w:t>
      </w:r>
      <w:r w:rsidRPr="00DE3FCB">
        <w:rPr>
          <w:rFonts w:ascii="Tahoma" w:hAnsi="Tahoma" w:cs="Tahoma"/>
          <w:sz w:val="22"/>
          <w:szCs w:val="22"/>
        </w:rPr>
        <w:t xml:space="preserve"> </w:t>
      </w:r>
    </w:p>
    <w:p w14:paraId="5A31DBF5" w14:textId="77777777" w:rsidR="00785A57" w:rsidRPr="00DE3FCB" w:rsidRDefault="00785A57" w:rsidP="00B77080">
      <w:pPr>
        <w:rPr>
          <w:rFonts w:ascii="Tahoma" w:hAnsi="Tahoma" w:cs="Tahoma"/>
          <w:sz w:val="22"/>
          <w:szCs w:val="22"/>
        </w:rPr>
      </w:pPr>
    </w:p>
    <w:p w14:paraId="45D03BB7" w14:textId="0E5CEFAF" w:rsidR="00785A57" w:rsidRPr="00DE3FCB" w:rsidRDefault="00785A57" w:rsidP="00B77080">
      <w:pPr>
        <w:rPr>
          <w:rFonts w:ascii="Tahoma" w:hAnsi="Tahoma" w:cs="Tahoma"/>
          <w:b/>
          <w:bCs/>
          <w:sz w:val="22"/>
          <w:szCs w:val="22"/>
        </w:rPr>
      </w:pPr>
      <w:r w:rsidRPr="00DE3FCB">
        <w:rPr>
          <w:rFonts w:ascii="Tahoma" w:hAnsi="Tahoma" w:cs="Tahoma"/>
          <w:b/>
          <w:bCs/>
          <w:sz w:val="22"/>
          <w:szCs w:val="22"/>
        </w:rPr>
        <w:t>Team Members Page</w:t>
      </w:r>
      <w:r w:rsidR="00C65339" w:rsidRPr="00DE3FCB">
        <w:rPr>
          <w:rFonts w:ascii="Tahoma" w:hAnsi="Tahoma" w:cs="Tahoma"/>
          <w:b/>
          <w:bCs/>
          <w:sz w:val="22"/>
          <w:szCs w:val="22"/>
        </w:rPr>
        <w:t>.</w:t>
      </w:r>
    </w:p>
    <w:p w14:paraId="30CBF234" w14:textId="093A2D91" w:rsidR="00626FB6" w:rsidRPr="00626FB6" w:rsidRDefault="00626FB6" w:rsidP="006462E1">
      <w:pPr>
        <w:pStyle w:val="ListParagraph"/>
        <w:numPr>
          <w:ilvl w:val="0"/>
          <w:numId w:val="21"/>
        </w:numPr>
        <w:rPr>
          <w:rFonts w:ascii="Tahoma" w:hAnsi="Tahoma" w:cs="Tahoma"/>
          <w:sz w:val="22"/>
          <w:szCs w:val="22"/>
        </w:rPr>
      </w:pPr>
      <w:r>
        <w:rPr>
          <w:rFonts w:ascii="Tahoma" w:hAnsi="Tahoma" w:cs="Tahoma"/>
          <w:sz w:val="22"/>
          <w:szCs w:val="22"/>
        </w:rPr>
        <w:t xml:space="preserve">Is this a Multi PI (MPI) project? Check </w:t>
      </w:r>
      <w:r w:rsidR="00727E54">
        <w:rPr>
          <w:rFonts w:ascii="Tahoma" w:hAnsi="Tahoma" w:cs="Tahoma"/>
          <w:sz w:val="22"/>
          <w:szCs w:val="22"/>
        </w:rPr>
        <w:t xml:space="preserve">Yes </w:t>
      </w:r>
      <w:r>
        <w:rPr>
          <w:rFonts w:ascii="Tahoma" w:hAnsi="Tahoma" w:cs="Tahoma"/>
          <w:sz w:val="22"/>
          <w:szCs w:val="22"/>
        </w:rPr>
        <w:t xml:space="preserve">or No. </w:t>
      </w:r>
      <w:r w:rsidR="00660381">
        <w:rPr>
          <w:rFonts w:ascii="Tahoma" w:hAnsi="Tahoma" w:cs="Tahoma"/>
          <w:sz w:val="22"/>
          <w:szCs w:val="22"/>
        </w:rPr>
        <w:t xml:space="preserve">If YES, use the button on the far right “Add New PI”. </w:t>
      </w:r>
      <w:proofErr w:type="spellStart"/>
      <w:r w:rsidR="00660381">
        <w:rPr>
          <w:rFonts w:ascii="Tahoma" w:hAnsi="Tahoma" w:cs="Tahoma"/>
          <w:sz w:val="22"/>
          <w:szCs w:val="22"/>
        </w:rPr>
        <w:t>Biosketches</w:t>
      </w:r>
      <w:proofErr w:type="spellEnd"/>
      <w:r w:rsidR="00660381">
        <w:rPr>
          <w:rFonts w:ascii="Tahoma" w:hAnsi="Tahoma" w:cs="Tahoma"/>
          <w:sz w:val="22"/>
          <w:szCs w:val="22"/>
        </w:rPr>
        <w:t xml:space="preserve"> are to be attached in this section when the MPI is added.</w:t>
      </w:r>
    </w:p>
    <w:p w14:paraId="5E84155E" w14:textId="5BBB056C" w:rsidR="00C65339" w:rsidRPr="00DE3FCB" w:rsidRDefault="006462E1" w:rsidP="006462E1">
      <w:pPr>
        <w:pStyle w:val="ListParagraph"/>
        <w:numPr>
          <w:ilvl w:val="0"/>
          <w:numId w:val="21"/>
        </w:numPr>
        <w:rPr>
          <w:rFonts w:ascii="Tahoma" w:hAnsi="Tahoma" w:cs="Tahoma"/>
          <w:sz w:val="22"/>
          <w:szCs w:val="22"/>
        </w:rPr>
      </w:pPr>
      <w:r w:rsidRPr="00DE3FCB">
        <w:rPr>
          <w:rFonts w:ascii="Tahoma" w:hAnsi="Tahoma" w:cs="Tahoma"/>
          <w:sz w:val="22"/>
          <w:szCs w:val="22"/>
          <w:u w:val="single"/>
        </w:rPr>
        <w:t>PI</w:t>
      </w:r>
      <w:r w:rsidRPr="00DE3FCB">
        <w:rPr>
          <w:rFonts w:ascii="Tahoma" w:hAnsi="Tahoma" w:cs="Tahoma"/>
          <w:sz w:val="22"/>
          <w:szCs w:val="22"/>
        </w:rPr>
        <w:t xml:space="preserve">   Your name w</w:t>
      </w:r>
      <w:r w:rsidR="0096356C" w:rsidRPr="00DE3FCB">
        <w:rPr>
          <w:rFonts w:ascii="Tahoma" w:hAnsi="Tahoma" w:cs="Tahoma"/>
          <w:sz w:val="22"/>
          <w:szCs w:val="22"/>
        </w:rPr>
        <w:t xml:space="preserve">ill be </w:t>
      </w:r>
      <w:r w:rsidR="00785A57" w:rsidRPr="00DE3FCB">
        <w:rPr>
          <w:rFonts w:ascii="Tahoma" w:hAnsi="Tahoma" w:cs="Tahoma"/>
          <w:sz w:val="22"/>
          <w:szCs w:val="22"/>
        </w:rPr>
        <w:t>automatically populat</w:t>
      </w:r>
      <w:r w:rsidR="0096356C" w:rsidRPr="00DE3FCB">
        <w:rPr>
          <w:rFonts w:ascii="Tahoma" w:hAnsi="Tahoma" w:cs="Tahoma"/>
          <w:sz w:val="22"/>
          <w:szCs w:val="22"/>
        </w:rPr>
        <w:t>ed</w:t>
      </w:r>
      <w:r w:rsidRPr="00DE3FCB">
        <w:rPr>
          <w:rFonts w:ascii="Tahoma" w:hAnsi="Tahoma" w:cs="Tahoma"/>
          <w:sz w:val="22"/>
          <w:szCs w:val="22"/>
        </w:rPr>
        <w:t xml:space="preserve"> and assigned the role of PI</w:t>
      </w:r>
      <w:r w:rsidR="0096356C" w:rsidRPr="00DE3FCB">
        <w:rPr>
          <w:rFonts w:ascii="Tahoma" w:hAnsi="Tahoma" w:cs="Tahoma"/>
          <w:sz w:val="22"/>
          <w:szCs w:val="22"/>
        </w:rPr>
        <w:t>.</w:t>
      </w:r>
    </w:p>
    <w:p w14:paraId="573810C1" w14:textId="7A0110F3" w:rsidR="00C65339" w:rsidRPr="00DE3FCB" w:rsidRDefault="006462E1" w:rsidP="00C65339">
      <w:pPr>
        <w:pStyle w:val="ListParagraph"/>
        <w:numPr>
          <w:ilvl w:val="0"/>
          <w:numId w:val="21"/>
        </w:numPr>
        <w:rPr>
          <w:rFonts w:ascii="Tahoma" w:hAnsi="Tahoma" w:cs="Tahoma"/>
          <w:sz w:val="22"/>
          <w:szCs w:val="22"/>
        </w:rPr>
      </w:pPr>
      <w:r w:rsidRPr="00DE3FCB">
        <w:rPr>
          <w:rFonts w:ascii="Tahoma" w:hAnsi="Tahoma" w:cs="Tahoma"/>
          <w:sz w:val="22"/>
          <w:szCs w:val="22"/>
          <w:u w:val="single"/>
        </w:rPr>
        <w:t>Additional Team Members</w:t>
      </w:r>
      <w:r w:rsidRPr="00DE3FCB">
        <w:rPr>
          <w:rFonts w:ascii="Tahoma" w:hAnsi="Tahoma" w:cs="Tahoma"/>
          <w:sz w:val="22"/>
          <w:szCs w:val="22"/>
        </w:rPr>
        <w:t xml:space="preserve">   </w:t>
      </w:r>
      <w:r w:rsidR="0096356C" w:rsidRPr="00DE3FCB">
        <w:rPr>
          <w:rFonts w:ascii="Tahoma" w:hAnsi="Tahoma" w:cs="Tahoma"/>
          <w:sz w:val="22"/>
          <w:szCs w:val="22"/>
        </w:rPr>
        <w:t xml:space="preserve">Add additional team members as needed. For each additional team member, select from the list of appropriate roles. All team members listed here should also be listed on the Project Summary Page (see below) and vice-versa. A biosketch for community or clinical partners is optional; a biosketch for all other types of team members is required. Do not upload the PI’s biosketch </w:t>
      </w:r>
      <w:r w:rsidR="0096356C" w:rsidRPr="00DE3FCB">
        <w:rPr>
          <w:rFonts w:ascii="Tahoma" w:hAnsi="Tahoma" w:cs="Tahoma"/>
          <w:sz w:val="22"/>
          <w:szCs w:val="22"/>
        </w:rPr>
        <w:lastRenderedPageBreak/>
        <w:t>here; that will be done in a later section. See details below for information o</w:t>
      </w:r>
      <w:r w:rsidR="00FC32B3" w:rsidRPr="00DE3FCB">
        <w:rPr>
          <w:rFonts w:ascii="Tahoma" w:hAnsi="Tahoma" w:cs="Tahoma"/>
          <w:sz w:val="22"/>
          <w:szCs w:val="22"/>
        </w:rPr>
        <w:t>n</w:t>
      </w:r>
      <w:r w:rsidR="0096356C" w:rsidRPr="00DE3FCB">
        <w:rPr>
          <w:rFonts w:ascii="Tahoma" w:hAnsi="Tahoma" w:cs="Tahoma"/>
          <w:sz w:val="22"/>
          <w:szCs w:val="22"/>
        </w:rPr>
        <w:t xml:space="preserve"> how to complete Biographical Sketches. </w:t>
      </w:r>
    </w:p>
    <w:p w14:paraId="24C72B4F" w14:textId="77777777" w:rsidR="00785A57" w:rsidRPr="00DE3FCB" w:rsidRDefault="00785A57" w:rsidP="00B77080">
      <w:pPr>
        <w:rPr>
          <w:rFonts w:ascii="Tahoma" w:hAnsi="Tahoma" w:cs="Tahoma"/>
          <w:sz w:val="22"/>
          <w:szCs w:val="22"/>
        </w:rPr>
      </w:pPr>
    </w:p>
    <w:p w14:paraId="51F4195E" w14:textId="1E63C67F" w:rsidR="00785A57" w:rsidRPr="00DE3FCB" w:rsidRDefault="00785A57" w:rsidP="00B77080">
      <w:pPr>
        <w:rPr>
          <w:rFonts w:ascii="Tahoma" w:hAnsi="Tahoma" w:cs="Tahoma"/>
          <w:b/>
          <w:bCs/>
          <w:sz w:val="22"/>
          <w:szCs w:val="22"/>
        </w:rPr>
      </w:pPr>
      <w:r w:rsidRPr="00DE3FCB">
        <w:rPr>
          <w:rFonts w:ascii="Tahoma" w:hAnsi="Tahoma" w:cs="Tahoma"/>
          <w:b/>
          <w:bCs/>
          <w:sz w:val="22"/>
          <w:szCs w:val="22"/>
        </w:rPr>
        <w:t>ORCID Setup Page</w:t>
      </w:r>
      <w:r w:rsidR="00C65339" w:rsidRPr="00DE3FCB">
        <w:rPr>
          <w:rFonts w:ascii="Tahoma" w:hAnsi="Tahoma" w:cs="Tahoma"/>
          <w:b/>
          <w:bCs/>
          <w:sz w:val="22"/>
          <w:szCs w:val="22"/>
        </w:rPr>
        <w:t>.</w:t>
      </w:r>
    </w:p>
    <w:p w14:paraId="220E8E3E" w14:textId="389ACF49" w:rsidR="00094F5C" w:rsidRPr="00DE3FCB" w:rsidRDefault="00FC32B3" w:rsidP="00C65339">
      <w:pPr>
        <w:pStyle w:val="ListParagraph"/>
        <w:ind w:left="360"/>
        <w:rPr>
          <w:rFonts w:ascii="Tahoma" w:hAnsi="Tahoma" w:cs="Tahoma"/>
          <w:sz w:val="22"/>
          <w:szCs w:val="22"/>
        </w:rPr>
      </w:pPr>
      <w:r w:rsidRPr="00DE3FCB">
        <w:rPr>
          <w:rFonts w:ascii="Tahoma" w:hAnsi="Tahoma" w:cs="Tahoma"/>
          <w:sz w:val="22"/>
          <w:szCs w:val="22"/>
        </w:rPr>
        <w:t xml:space="preserve">If you have not yet setup your ORCID account and linked it to ACCEL, you will be instructed to do so here. </w:t>
      </w:r>
    </w:p>
    <w:p w14:paraId="1C7DFBA0" w14:textId="77777777" w:rsidR="00785A57" w:rsidRPr="00DE3FCB" w:rsidRDefault="00785A57" w:rsidP="00B77080">
      <w:pPr>
        <w:rPr>
          <w:rFonts w:ascii="Tahoma" w:hAnsi="Tahoma" w:cs="Tahoma"/>
          <w:sz w:val="22"/>
          <w:szCs w:val="22"/>
        </w:rPr>
      </w:pPr>
    </w:p>
    <w:p w14:paraId="282ADFC0" w14:textId="74C2B945" w:rsidR="00785A57" w:rsidRPr="00DE3FCB" w:rsidRDefault="00785A57" w:rsidP="00B77080">
      <w:pPr>
        <w:rPr>
          <w:rFonts w:ascii="Tahoma" w:hAnsi="Tahoma" w:cs="Tahoma"/>
          <w:b/>
          <w:bCs/>
          <w:sz w:val="22"/>
          <w:szCs w:val="22"/>
        </w:rPr>
      </w:pPr>
      <w:r w:rsidRPr="00DE3FCB">
        <w:rPr>
          <w:rFonts w:ascii="Tahoma" w:hAnsi="Tahoma" w:cs="Tahoma"/>
          <w:b/>
          <w:bCs/>
          <w:sz w:val="22"/>
          <w:szCs w:val="22"/>
        </w:rPr>
        <w:t>Files Page</w:t>
      </w:r>
      <w:r w:rsidR="00C65339" w:rsidRPr="00DE3FCB">
        <w:rPr>
          <w:rFonts w:ascii="Tahoma" w:hAnsi="Tahoma" w:cs="Tahoma"/>
          <w:b/>
          <w:bCs/>
          <w:sz w:val="22"/>
          <w:szCs w:val="22"/>
        </w:rPr>
        <w:t>.</w:t>
      </w:r>
    </w:p>
    <w:p w14:paraId="08760C5B" w14:textId="583B0007" w:rsidR="00C65339" w:rsidRPr="00374015" w:rsidRDefault="009771E2" w:rsidP="009771E2">
      <w:pPr>
        <w:pStyle w:val="ListParagraph"/>
        <w:numPr>
          <w:ilvl w:val="0"/>
          <w:numId w:val="22"/>
        </w:numPr>
        <w:rPr>
          <w:rFonts w:ascii="Tahoma" w:hAnsi="Tahoma" w:cs="Tahoma"/>
          <w:color w:val="000000" w:themeColor="text1"/>
          <w:sz w:val="22"/>
          <w:szCs w:val="22"/>
        </w:rPr>
      </w:pPr>
      <w:r w:rsidRPr="00DE3FCB">
        <w:rPr>
          <w:rFonts w:ascii="Tahoma" w:hAnsi="Tahoma" w:cs="Tahoma"/>
          <w:sz w:val="22"/>
          <w:szCs w:val="22"/>
          <w:u w:val="single"/>
        </w:rPr>
        <w:t>Human Subjects</w:t>
      </w:r>
      <w:r w:rsidRPr="00DE3FCB">
        <w:rPr>
          <w:rFonts w:ascii="Tahoma" w:hAnsi="Tahoma" w:cs="Tahoma"/>
          <w:sz w:val="22"/>
          <w:szCs w:val="22"/>
        </w:rPr>
        <w:t xml:space="preserve">   </w:t>
      </w:r>
      <w:r w:rsidR="00FC32B3" w:rsidRPr="00DE3FCB">
        <w:rPr>
          <w:rFonts w:ascii="Tahoma" w:hAnsi="Tahoma" w:cs="Tahoma"/>
          <w:sz w:val="22"/>
          <w:szCs w:val="22"/>
        </w:rPr>
        <w:t>Click “Yes” or “No” in response to the question, “</w:t>
      </w:r>
      <w:r w:rsidR="00785A57" w:rsidRPr="00DE3FCB">
        <w:rPr>
          <w:rFonts w:ascii="Tahoma" w:hAnsi="Tahoma" w:cs="Tahoma"/>
          <w:sz w:val="22"/>
          <w:szCs w:val="22"/>
        </w:rPr>
        <w:t>Does this project involve human subjects?</w:t>
      </w:r>
      <w:r w:rsidR="00FC32B3" w:rsidRPr="00DE3FCB">
        <w:rPr>
          <w:rFonts w:ascii="Tahoma" w:hAnsi="Tahoma" w:cs="Tahoma"/>
          <w:sz w:val="22"/>
          <w:szCs w:val="22"/>
        </w:rPr>
        <w:t>”</w:t>
      </w:r>
      <w:r w:rsidR="00785A57" w:rsidRPr="00DE3FCB">
        <w:rPr>
          <w:rFonts w:ascii="Tahoma" w:hAnsi="Tahoma" w:cs="Tahoma"/>
          <w:sz w:val="22"/>
          <w:szCs w:val="22"/>
        </w:rPr>
        <w:t xml:space="preserve"> </w:t>
      </w:r>
      <w:r w:rsidR="00FC32B3" w:rsidRPr="00DE3FCB">
        <w:rPr>
          <w:rFonts w:ascii="Tahoma" w:hAnsi="Tahoma" w:cs="Tahoma"/>
          <w:sz w:val="22"/>
          <w:szCs w:val="22"/>
        </w:rPr>
        <w:t>If you select “Yes</w:t>
      </w:r>
      <w:r w:rsidR="00FC32B3" w:rsidRPr="00374015">
        <w:rPr>
          <w:rFonts w:ascii="Tahoma" w:hAnsi="Tahoma" w:cs="Tahoma"/>
          <w:color w:val="000000" w:themeColor="text1"/>
          <w:sz w:val="22"/>
          <w:szCs w:val="22"/>
        </w:rPr>
        <w:t xml:space="preserve">”, you will be required to submit the Human Subjects Forms (see below). </w:t>
      </w:r>
    </w:p>
    <w:p w14:paraId="33F2AEB6" w14:textId="77777777" w:rsidR="002B3859" w:rsidRDefault="00374015" w:rsidP="002B3859">
      <w:pPr>
        <w:pStyle w:val="ListParagraph"/>
        <w:numPr>
          <w:ilvl w:val="1"/>
          <w:numId w:val="22"/>
        </w:numPr>
        <w:shd w:val="clear" w:color="auto" w:fill="FFFFFF"/>
        <w:rPr>
          <w:rFonts w:ascii="Tahoma" w:hAnsi="Tahoma" w:cs="Tahoma"/>
          <w:color w:val="000000" w:themeColor="text1"/>
          <w:sz w:val="22"/>
          <w:szCs w:val="22"/>
        </w:rPr>
      </w:pPr>
      <w:r w:rsidRPr="00374015">
        <w:rPr>
          <w:rFonts w:ascii="Tahoma" w:hAnsi="Tahoma" w:cs="Tahoma"/>
          <w:color w:val="000000" w:themeColor="text1"/>
          <w:sz w:val="22"/>
          <w:szCs w:val="22"/>
        </w:rPr>
        <w:t xml:space="preserve">If your project involves human subjects, </w:t>
      </w:r>
      <w:r w:rsidR="002B3859">
        <w:rPr>
          <w:rFonts w:ascii="Tahoma" w:hAnsi="Tahoma" w:cs="Tahoma"/>
          <w:sz w:val="22"/>
          <w:szCs w:val="22"/>
        </w:rPr>
        <w:t>c</w:t>
      </w:r>
      <w:r w:rsidR="002B3859" w:rsidRPr="00DE3FCB">
        <w:rPr>
          <w:rFonts w:ascii="Tahoma" w:hAnsi="Tahoma" w:cs="Tahoma"/>
          <w:sz w:val="22"/>
          <w:szCs w:val="22"/>
        </w:rPr>
        <w:t>lick “Yes” or “No” in response to the question, “</w:t>
      </w:r>
      <w:r w:rsidRPr="00374015">
        <w:rPr>
          <w:rFonts w:ascii="Tahoma" w:hAnsi="Tahoma" w:cs="Tahoma"/>
          <w:color w:val="000000" w:themeColor="text1"/>
          <w:sz w:val="22"/>
          <w:szCs w:val="22"/>
        </w:rPr>
        <w:t xml:space="preserve">Based on your answers </w:t>
      </w:r>
      <w:r w:rsidR="002B3859">
        <w:rPr>
          <w:rFonts w:ascii="Tahoma" w:hAnsi="Tahoma" w:cs="Tahoma"/>
          <w:color w:val="000000" w:themeColor="text1"/>
          <w:sz w:val="22"/>
          <w:szCs w:val="22"/>
        </w:rPr>
        <w:t>in</w:t>
      </w:r>
      <w:r w:rsidRPr="00374015">
        <w:rPr>
          <w:rFonts w:ascii="Tahoma" w:hAnsi="Tahoma" w:cs="Tahoma"/>
          <w:color w:val="000000" w:themeColor="text1"/>
          <w:sz w:val="22"/>
          <w:szCs w:val="22"/>
        </w:rPr>
        <w:t xml:space="preserve"> </w:t>
      </w:r>
      <w:r w:rsidR="002B3859">
        <w:rPr>
          <w:rFonts w:ascii="Tahoma" w:hAnsi="Tahoma" w:cs="Tahoma"/>
          <w:color w:val="000000" w:themeColor="text1"/>
          <w:sz w:val="22"/>
          <w:szCs w:val="22"/>
        </w:rPr>
        <w:t>S</w:t>
      </w:r>
      <w:r w:rsidRPr="00374015">
        <w:rPr>
          <w:rFonts w:ascii="Tahoma" w:hAnsi="Tahoma" w:cs="Tahoma"/>
          <w:color w:val="000000" w:themeColor="text1"/>
          <w:sz w:val="22"/>
          <w:szCs w:val="22"/>
        </w:rPr>
        <w:t>ection 1.4 (Clinical Trials Questionnaire) on the PHS Human Subjects and Clinical Trials Information Form, does this study meet the definition of a Clinical Trial (i.e. all answers to 1.4.a-1.</w:t>
      </w:r>
      <w:proofErr w:type="gramStart"/>
      <w:r w:rsidRPr="00374015">
        <w:rPr>
          <w:rFonts w:ascii="Tahoma" w:hAnsi="Tahoma" w:cs="Tahoma"/>
          <w:color w:val="000000" w:themeColor="text1"/>
          <w:sz w:val="22"/>
          <w:szCs w:val="22"/>
        </w:rPr>
        <w:t>4.d</w:t>
      </w:r>
      <w:proofErr w:type="gramEnd"/>
      <w:r w:rsidRPr="00374015">
        <w:rPr>
          <w:rFonts w:ascii="Tahoma" w:hAnsi="Tahoma" w:cs="Tahoma"/>
          <w:color w:val="000000" w:themeColor="text1"/>
          <w:sz w:val="22"/>
          <w:szCs w:val="22"/>
        </w:rPr>
        <w:t xml:space="preserve"> on the questionnaire are “Yes”)?</w:t>
      </w:r>
      <w:r w:rsidR="002B3859">
        <w:rPr>
          <w:rFonts w:ascii="Tahoma" w:hAnsi="Tahoma" w:cs="Tahoma"/>
          <w:color w:val="000000" w:themeColor="text1"/>
          <w:sz w:val="22"/>
          <w:szCs w:val="22"/>
        </w:rPr>
        <w:t>.</w:t>
      </w:r>
    </w:p>
    <w:p w14:paraId="6A7CE255" w14:textId="7CDAAFD0" w:rsidR="00374015" w:rsidRPr="002B3859" w:rsidRDefault="002B3859" w:rsidP="002B3859">
      <w:pPr>
        <w:pStyle w:val="ListParagraph"/>
        <w:numPr>
          <w:ilvl w:val="2"/>
          <w:numId w:val="22"/>
        </w:numPr>
        <w:shd w:val="clear" w:color="auto" w:fill="FFFFFF"/>
        <w:rPr>
          <w:rFonts w:ascii="Tahoma" w:hAnsi="Tahoma" w:cs="Tahoma"/>
          <w:color w:val="000000" w:themeColor="text1"/>
          <w:sz w:val="22"/>
          <w:szCs w:val="22"/>
        </w:rPr>
      </w:pPr>
      <w:r>
        <w:rPr>
          <w:rFonts w:ascii="Tahoma" w:hAnsi="Tahoma" w:cs="Tahoma"/>
          <w:color w:val="000000" w:themeColor="text1"/>
          <w:sz w:val="22"/>
          <w:szCs w:val="22"/>
        </w:rPr>
        <w:t xml:space="preserve">If your project is a clinical trial, provide your </w:t>
      </w:r>
      <w:hyperlink r:id="rId28" w:tgtFrame="_blank" w:history="1">
        <w:r w:rsidR="00374015" w:rsidRPr="002B3859">
          <w:rPr>
            <w:rFonts w:ascii="Tahoma" w:hAnsi="Tahoma" w:cs="Tahoma"/>
            <w:color w:val="000000" w:themeColor="text1"/>
            <w:sz w:val="22"/>
            <w:szCs w:val="22"/>
            <w:u w:val="single"/>
          </w:rPr>
          <w:t>ClinicalTrials.gov</w:t>
        </w:r>
      </w:hyperlink>
      <w:r w:rsidR="00374015" w:rsidRPr="002B3859">
        <w:rPr>
          <w:rFonts w:ascii="Tahoma" w:hAnsi="Tahoma" w:cs="Tahoma"/>
          <w:color w:val="000000" w:themeColor="text1"/>
          <w:sz w:val="22"/>
          <w:szCs w:val="22"/>
        </w:rPr>
        <w:t> Identifier (e.g., NCT87654321) for th</w:t>
      </w:r>
      <w:r>
        <w:rPr>
          <w:rFonts w:ascii="Tahoma" w:hAnsi="Tahoma" w:cs="Tahoma"/>
          <w:color w:val="000000" w:themeColor="text1"/>
          <w:sz w:val="22"/>
          <w:szCs w:val="22"/>
        </w:rPr>
        <w:t>e</w:t>
      </w:r>
      <w:r w:rsidR="00374015" w:rsidRPr="002B3859">
        <w:rPr>
          <w:rFonts w:ascii="Tahoma" w:hAnsi="Tahoma" w:cs="Tahoma"/>
          <w:color w:val="000000" w:themeColor="text1"/>
          <w:sz w:val="22"/>
          <w:szCs w:val="22"/>
        </w:rPr>
        <w:t xml:space="preserve"> project</w:t>
      </w:r>
      <w:r>
        <w:rPr>
          <w:rFonts w:ascii="Tahoma" w:hAnsi="Tahoma" w:cs="Tahoma"/>
          <w:color w:val="000000" w:themeColor="text1"/>
          <w:sz w:val="22"/>
          <w:szCs w:val="22"/>
        </w:rPr>
        <w:t xml:space="preserve">, if known. </w:t>
      </w:r>
    </w:p>
    <w:p w14:paraId="1CC57AA6" w14:textId="0EBBD151" w:rsidR="00C65339" w:rsidRPr="00374015" w:rsidRDefault="009771E2" w:rsidP="00C65339">
      <w:pPr>
        <w:pStyle w:val="ListParagraph"/>
        <w:numPr>
          <w:ilvl w:val="0"/>
          <w:numId w:val="22"/>
        </w:numPr>
        <w:rPr>
          <w:rFonts w:ascii="Tahoma" w:hAnsi="Tahoma" w:cs="Tahoma"/>
          <w:color w:val="000000" w:themeColor="text1"/>
          <w:sz w:val="22"/>
          <w:szCs w:val="22"/>
        </w:rPr>
      </w:pPr>
      <w:r w:rsidRPr="00374015">
        <w:rPr>
          <w:rFonts w:ascii="Tahoma" w:hAnsi="Tahoma" w:cs="Tahoma"/>
          <w:color w:val="000000" w:themeColor="text1"/>
          <w:sz w:val="22"/>
          <w:szCs w:val="22"/>
          <w:u w:val="single"/>
        </w:rPr>
        <w:t>Vertebrate Animals</w:t>
      </w:r>
      <w:r w:rsidRPr="00374015">
        <w:rPr>
          <w:rFonts w:ascii="Tahoma" w:hAnsi="Tahoma" w:cs="Tahoma"/>
          <w:color w:val="000000" w:themeColor="text1"/>
          <w:sz w:val="22"/>
          <w:szCs w:val="22"/>
        </w:rPr>
        <w:t xml:space="preserve">   </w:t>
      </w:r>
      <w:r w:rsidR="00FC32B3" w:rsidRPr="00374015">
        <w:rPr>
          <w:rFonts w:ascii="Tahoma" w:hAnsi="Tahoma" w:cs="Tahoma"/>
          <w:color w:val="000000" w:themeColor="text1"/>
          <w:sz w:val="22"/>
          <w:szCs w:val="22"/>
        </w:rPr>
        <w:t>Click “Yes” or “No” in response to the question, “</w:t>
      </w:r>
      <w:r w:rsidR="00785A57" w:rsidRPr="00374015">
        <w:rPr>
          <w:rFonts w:ascii="Tahoma" w:hAnsi="Tahoma" w:cs="Tahoma"/>
          <w:color w:val="000000" w:themeColor="text1"/>
          <w:sz w:val="22"/>
          <w:szCs w:val="22"/>
        </w:rPr>
        <w:t>Does this project involve vertebrate animals?</w:t>
      </w:r>
      <w:r w:rsidR="00FC32B3" w:rsidRPr="00374015">
        <w:rPr>
          <w:rFonts w:ascii="Tahoma" w:hAnsi="Tahoma" w:cs="Tahoma"/>
          <w:color w:val="000000" w:themeColor="text1"/>
          <w:sz w:val="22"/>
          <w:szCs w:val="22"/>
        </w:rPr>
        <w:t>”</w:t>
      </w:r>
      <w:r w:rsidR="00785A57" w:rsidRPr="00374015">
        <w:rPr>
          <w:rFonts w:ascii="Tahoma" w:hAnsi="Tahoma" w:cs="Tahoma"/>
          <w:color w:val="000000" w:themeColor="text1"/>
          <w:sz w:val="22"/>
          <w:szCs w:val="22"/>
        </w:rPr>
        <w:t xml:space="preserve"> </w:t>
      </w:r>
      <w:r w:rsidR="00FC32B3" w:rsidRPr="00374015">
        <w:rPr>
          <w:rFonts w:ascii="Tahoma" w:hAnsi="Tahoma" w:cs="Tahoma"/>
          <w:color w:val="000000" w:themeColor="text1"/>
          <w:sz w:val="22"/>
          <w:szCs w:val="22"/>
        </w:rPr>
        <w:t xml:space="preserve">If you select “Yes”, you will be required to submit the Vertebrate Animals Forms (see below). </w:t>
      </w:r>
    </w:p>
    <w:p w14:paraId="10B7B3ED" w14:textId="059CE287" w:rsidR="00785A57" w:rsidRPr="00DE3FCB" w:rsidRDefault="00785A57" w:rsidP="00B77080">
      <w:pPr>
        <w:pStyle w:val="ListParagraph"/>
        <w:numPr>
          <w:ilvl w:val="0"/>
          <w:numId w:val="22"/>
        </w:numPr>
        <w:rPr>
          <w:rFonts w:ascii="Tahoma" w:hAnsi="Tahoma" w:cs="Tahoma"/>
          <w:sz w:val="22"/>
          <w:szCs w:val="22"/>
          <w:u w:val="single"/>
        </w:rPr>
      </w:pPr>
      <w:r w:rsidRPr="00DE3FCB">
        <w:rPr>
          <w:rFonts w:ascii="Tahoma" w:hAnsi="Tahoma" w:cs="Tahoma"/>
          <w:sz w:val="22"/>
          <w:szCs w:val="22"/>
          <w:u w:val="single"/>
        </w:rPr>
        <w:t>Supporting Files</w:t>
      </w:r>
    </w:p>
    <w:p w14:paraId="4394947A" w14:textId="095CB7CB" w:rsidR="00FC32B3" w:rsidRPr="00DE3FCB" w:rsidRDefault="00FC32B3" w:rsidP="00C65339">
      <w:pPr>
        <w:pStyle w:val="ListParagraph"/>
        <w:ind w:left="360"/>
        <w:rPr>
          <w:rFonts w:ascii="Tahoma" w:hAnsi="Tahoma" w:cs="Tahoma"/>
          <w:color w:val="000000" w:themeColor="text1"/>
          <w:sz w:val="22"/>
          <w:szCs w:val="22"/>
        </w:rPr>
      </w:pPr>
      <w:r w:rsidRPr="00DE3FCB">
        <w:rPr>
          <w:rFonts w:ascii="Tahoma" w:hAnsi="Tahoma" w:cs="Tahoma"/>
          <w:sz w:val="22"/>
          <w:szCs w:val="22"/>
        </w:rPr>
        <w:t xml:space="preserve">Upload </w:t>
      </w:r>
      <w:r w:rsidR="009771E2" w:rsidRPr="00DE3FCB">
        <w:rPr>
          <w:rFonts w:ascii="Tahoma" w:hAnsi="Tahoma" w:cs="Tahoma"/>
          <w:sz w:val="22"/>
          <w:szCs w:val="22"/>
        </w:rPr>
        <w:t xml:space="preserve">all </w:t>
      </w:r>
      <w:r w:rsidRPr="00DE3FCB">
        <w:rPr>
          <w:rFonts w:ascii="Tahoma" w:hAnsi="Tahoma" w:cs="Tahoma"/>
          <w:sz w:val="22"/>
          <w:szCs w:val="22"/>
        </w:rPr>
        <w:t xml:space="preserve">the completed </w:t>
      </w:r>
      <w:r w:rsidR="009771E2" w:rsidRPr="00DE3FCB">
        <w:rPr>
          <w:rFonts w:ascii="Tahoma" w:hAnsi="Tahoma" w:cs="Tahoma"/>
          <w:sz w:val="22"/>
          <w:szCs w:val="22"/>
        </w:rPr>
        <w:t xml:space="preserve">project </w:t>
      </w:r>
      <w:r w:rsidRPr="00DE3FCB">
        <w:rPr>
          <w:rFonts w:ascii="Tahoma" w:hAnsi="Tahoma" w:cs="Tahoma"/>
          <w:sz w:val="22"/>
          <w:szCs w:val="22"/>
        </w:rPr>
        <w:t>forms</w:t>
      </w:r>
      <w:r w:rsidR="00C65339" w:rsidRPr="00DE3FCB">
        <w:rPr>
          <w:rFonts w:ascii="Tahoma" w:hAnsi="Tahoma" w:cs="Tahoma"/>
          <w:sz w:val="22"/>
          <w:szCs w:val="22"/>
        </w:rPr>
        <w:t xml:space="preserve"> in the appropriate locations. </w:t>
      </w:r>
      <w:r w:rsidRPr="00DE3FCB">
        <w:rPr>
          <w:rFonts w:ascii="Tahoma" w:hAnsi="Tahoma" w:cs="Tahoma"/>
          <w:sz w:val="22"/>
          <w:szCs w:val="22"/>
        </w:rPr>
        <w:t xml:space="preserve">Recall that forms should be created using </w:t>
      </w:r>
      <w:hyperlink r:id="rId29" w:history="1">
        <w:r w:rsidRPr="00DE3FCB">
          <w:rPr>
            <w:rStyle w:val="Hyperlink"/>
            <w:rFonts w:ascii="Tahoma" w:hAnsi="Tahoma" w:cs="Tahoma"/>
            <w:sz w:val="22"/>
            <w:szCs w:val="22"/>
          </w:rPr>
          <w:t>PHS 398 fillable forms</w:t>
        </w:r>
      </w:hyperlink>
      <w:r w:rsidRPr="00DE3FCB">
        <w:rPr>
          <w:rFonts w:ascii="Tahoma" w:hAnsi="Tahoma" w:cs="Tahoma"/>
          <w:color w:val="000000" w:themeColor="text1"/>
          <w:sz w:val="22"/>
          <w:szCs w:val="22"/>
        </w:rPr>
        <w:t xml:space="preserve">. Documents must be written with Arial 11 pt font. Pages are to be </w:t>
      </w:r>
      <w:r w:rsidRPr="00DE3FCB">
        <w:rPr>
          <w:rFonts w:ascii="Tahoma" w:eastAsia="Times New Roman" w:hAnsi="Tahoma" w:cs="Tahoma"/>
          <w:color w:val="000000" w:themeColor="text1"/>
          <w:sz w:val="22"/>
          <w:szCs w:val="22"/>
        </w:rPr>
        <w:t xml:space="preserve">standard letter size (8½" x 11”) with at least one-half inch margins. Documents should be </w:t>
      </w:r>
      <w:r w:rsidRPr="00DE3FCB">
        <w:rPr>
          <w:rFonts w:ascii="Tahoma" w:hAnsi="Tahoma" w:cs="Tahoma"/>
          <w:color w:val="000000" w:themeColor="text1"/>
          <w:sz w:val="22"/>
          <w:szCs w:val="22"/>
        </w:rPr>
        <w:t xml:space="preserve">converted to PDF format for submission. </w:t>
      </w:r>
    </w:p>
    <w:p w14:paraId="65C12547" w14:textId="77777777" w:rsidR="006462E1" w:rsidRPr="00DE3FCB" w:rsidRDefault="006462E1" w:rsidP="00C65339">
      <w:pPr>
        <w:pStyle w:val="ListParagraph"/>
        <w:ind w:left="360"/>
        <w:rPr>
          <w:rFonts w:ascii="Tahoma" w:hAnsi="Tahoma" w:cs="Tahoma"/>
          <w:sz w:val="22"/>
          <w:szCs w:val="22"/>
        </w:rPr>
      </w:pPr>
    </w:p>
    <w:p w14:paraId="3610DE38" w14:textId="32B90615" w:rsidR="00FC32B3" w:rsidRPr="00DE3FCB" w:rsidRDefault="00C65339" w:rsidP="00C65339">
      <w:pPr>
        <w:pStyle w:val="ListParagraph"/>
        <w:widowControl w:val="0"/>
        <w:numPr>
          <w:ilvl w:val="0"/>
          <w:numId w:val="8"/>
        </w:numPr>
        <w:suppressLineNumbers/>
        <w:suppressAutoHyphens/>
        <w:rPr>
          <w:rFonts w:ascii="Tahoma" w:hAnsi="Tahoma" w:cs="Tahoma"/>
          <w:b/>
          <w:bCs/>
          <w:color w:val="000000" w:themeColor="text1"/>
          <w:sz w:val="22"/>
          <w:szCs w:val="22"/>
        </w:rPr>
      </w:pPr>
      <w:r w:rsidRPr="00DE3FCB">
        <w:rPr>
          <w:rFonts w:ascii="Tahoma" w:hAnsi="Tahoma" w:cs="Tahoma"/>
          <w:b/>
          <w:bCs/>
          <w:color w:val="000000" w:themeColor="text1"/>
          <w:sz w:val="22"/>
          <w:szCs w:val="22"/>
        </w:rPr>
        <w:t>Face Page</w:t>
      </w:r>
      <w:r w:rsidR="00FC32B3" w:rsidRPr="00DE3FCB">
        <w:rPr>
          <w:rFonts w:ascii="Tahoma" w:hAnsi="Tahoma" w:cs="Tahoma"/>
          <w:i/>
          <w:iCs/>
          <w:color w:val="000000" w:themeColor="text1"/>
          <w:sz w:val="22"/>
          <w:szCs w:val="22"/>
        </w:rPr>
        <w:t xml:space="preserve"> – required</w:t>
      </w:r>
    </w:p>
    <w:p w14:paraId="4029D246" w14:textId="5926A1E9" w:rsidR="00FC32B3" w:rsidRPr="00DE3FCB" w:rsidRDefault="00FC32B3" w:rsidP="00C65339">
      <w:pPr>
        <w:widowControl w:val="0"/>
        <w:suppressLineNumbers/>
        <w:suppressAutoHyphens/>
        <w:ind w:firstLine="720"/>
        <w:rPr>
          <w:rFonts w:ascii="Tahoma" w:hAnsi="Tahoma" w:cs="Tahoma"/>
          <w:color w:val="000000" w:themeColor="text1"/>
          <w:sz w:val="22"/>
          <w:szCs w:val="22"/>
        </w:rPr>
      </w:pPr>
      <w:r w:rsidRPr="00DE3FCB">
        <w:rPr>
          <w:rFonts w:ascii="Tahoma" w:hAnsi="Tahoma" w:cs="Tahoma"/>
          <w:color w:val="000000" w:themeColor="text1"/>
          <w:sz w:val="22"/>
          <w:szCs w:val="22"/>
        </w:rPr>
        <w:t xml:space="preserve">Upload the completed </w:t>
      </w:r>
      <w:r w:rsidR="00C65339" w:rsidRPr="00DE3FCB">
        <w:rPr>
          <w:rFonts w:ascii="Tahoma" w:hAnsi="Tahoma" w:cs="Tahoma"/>
          <w:color w:val="000000" w:themeColor="text1"/>
          <w:sz w:val="22"/>
          <w:szCs w:val="22"/>
        </w:rPr>
        <w:t xml:space="preserve">Title Page / </w:t>
      </w:r>
      <w:r w:rsidRPr="00DE3FCB">
        <w:rPr>
          <w:rFonts w:ascii="Tahoma" w:hAnsi="Tahoma" w:cs="Tahoma"/>
          <w:color w:val="000000" w:themeColor="text1"/>
          <w:sz w:val="22"/>
          <w:szCs w:val="22"/>
        </w:rPr>
        <w:t>Face Page (</w:t>
      </w:r>
      <w:hyperlink r:id="rId30" w:history="1">
        <w:r w:rsidRPr="00DE3FCB">
          <w:rPr>
            <w:rStyle w:val="Hyperlink"/>
            <w:rFonts w:ascii="Tahoma" w:hAnsi="Tahoma" w:cs="Tahoma"/>
            <w:sz w:val="22"/>
            <w:szCs w:val="22"/>
          </w:rPr>
          <w:t>Form Page 1</w:t>
        </w:r>
      </w:hyperlink>
      <w:r w:rsidRPr="00DE3FCB">
        <w:rPr>
          <w:rFonts w:ascii="Tahoma" w:hAnsi="Tahoma" w:cs="Tahoma"/>
          <w:color w:val="000000" w:themeColor="text1"/>
          <w:sz w:val="22"/>
          <w:szCs w:val="22"/>
        </w:rPr>
        <w:t>).</w:t>
      </w:r>
    </w:p>
    <w:p w14:paraId="1F74AFA8" w14:textId="77777777" w:rsidR="00FC32B3" w:rsidRPr="00DE3FCB" w:rsidRDefault="00FC32B3" w:rsidP="00FC32B3">
      <w:pPr>
        <w:pStyle w:val="ListParagraph"/>
        <w:widowControl w:val="0"/>
        <w:suppressLineNumbers/>
        <w:suppressAutoHyphens/>
        <w:rPr>
          <w:rFonts w:ascii="Tahoma" w:hAnsi="Tahoma" w:cs="Tahoma"/>
          <w:color w:val="000000" w:themeColor="text1"/>
          <w:sz w:val="22"/>
          <w:szCs w:val="22"/>
        </w:rPr>
      </w:pPr>
    </w:p>
    <w:p w14:paraId="5A838CE8" w14:textId="5AAA4B85" w:rsidR="00FC32B3" w:rsidRPr="00DE3FCB" w:rsidRDefault="00C65339" w:rsidP="00FC32B3">
      <w:pPr>
        <w:pStyle w:val="ListParagraph"/>
        <w:widowControl w:val="0"/>
        <w:numPr>
          <w:ilvl w:val="0"/>
          <w:numId w:val="8"/>
        </w:numPr>
        <w:suppressLineNumbers/>
        <w:suppressAutoHyphens/>
        <w:rPr>
          <w:rFonts w:ascii="Tahoma" w:hAnsi="Tahoma" w:cs="Tahoma"/>
          <w:b/>
          <w:bCs/>
          <w:color w:val="000000" w:themeColor="text1"/>
          <w:sz w:val="22"/>
          <w:szCs w:val="22"/>
        </w:rPr>
      </w:pPr>
      <w:r w:rsidRPr="00DE3FCB">
        <w:rPr>
          <w:rFonts w:ascii="Tahoma" w:hAnsi="Tahoma" w:cs="Tahoma"/>
          <w:b/>
          <w:bCs/>
          <w:color w:val="000000" w:themeColor="text1"/>
          <w:sz w:val="22"/>
          <w:szCs w:val="22"/>
        </w:rPr>
        <w:t xml:space="preserve">Project </w:t>
      </w:r>
      <w:r w:rsidR="00FC32B3" w:rsidRPr="00DE3FCB">
        <w:rPr>
          <w:rFonts w:ascii="Tahoma" w:hAnsi="Tahoma" w:cs="Tahoma"/>
          <w:b/>
          <w:bCs/>
          <w:color w:val="000000" w:themeColor="text1"/>
          <w:sz w:val="22"/>
          <w:szCs w:val="22"/>
        </w:rPr>
        <w:t>Summary</w:t>
      </w:r>
      <w:r w:rsidRPr="00DE3FCB">
        <w:rPr>
          <w:rFonts w:ascii="Tahoma" w:hAnsi="Tahoma" w:cs="Tahoma"/>
          <w:b/>
          <w:bCs/>
          <w:color w:val="000000" w:themeColor="text1"/>
          <w:sz w:val="22"/>
          <w:szCs w:val="22"/>
        </w:rPr>
        <w:t xml:space="preserve"> Page</w:t>
      </w:r>
      <w:r w:rsidR="00FC32B3" w:rsidRPr="00DE3FCB">
        <w:rPr>
          <w:rFonts w:ascii="Tahoma" w:hAnsi="Tahoma" w:cs="Tahoma"/>
          <w:i/>
          <w:iCs/>
          <w:color w:val="000000" w:themeColor="text1"/>
          <w:sz w:val="22"/>
          <w:szCs w:val="22"/>
        </w:rPr>
        <w:t xml:space="preserve"> – required</w:t>
      </w:r>
    </w:p>
    <w:p w14:paraId="03C18810" w14:textId="2F3D8524" w:rsidR="00FC32B3" w:rsidRPr="00DE3FCB" w:rsidRDefault="00FC32B3" w:rsidP="00FC32B3">
      <w:pPr>
        <w:ind w:left="720"/>
        <w:rPr>
          <w:rFonts w:ascii="Tahoma" w:hAnsi="Tahoma" w:cs="Tahoma"/>
          <w:sz w:val="22"/>
          <w:szCs w:val="22"/>
        </w:rPr>
      </w:pPr>
      <w:r w:rsidRPr="00DE3FCB">
        <w:rPr>
          <w:rFonts w:ascii="Tahoma" w:hAnsi="Tahoma" w:cs="Tahoma"/>
          <w:color w:val="000000" w:themeColor="text1"/>
          <w:sz w:val="22"/>
          <w:szCs w:val="22"/>
        </w:rPr>
        <w:t xml:space="preserve">Upload the completed </w:t>
      </w:r>
      <w:r w:rsidRPr="00DE3FCB">
        <w:rPr>
          <w:rFonts w:ascii="Tahoma" w:hAnsi="Tahoma" w:cs="Tahoma"/>
          <w:color w:val="000000"/>
          <w:sz w:val="22"/>
          <w:szCs w:val="22"/>
          <w:shd w:val="clear" w:color="auto" w:fill="FFFFFF"/>
        </w:rPr>
        <w:t>Summary, Relevance, Project/Performance Sites, Senior/Key Personnel, Other Significant Contributors, and Human Embryonic Stem Cells Page (</w:t>
      </w:r>
      <w:hyperlink r:id="rId31" w:history="1">
        <w:r w:rsidRPr="00DE3FCB">
          <w:rPr>
            <w:rStyle w:val="Hyperlink"/>
            <w:rFonts w:ascii="Tahoma" w:hAnsi="Tahoma" w:cs="Tahoma"/>
            <w:sz w:val="22"/>
            <w:szCs w:val="22"/>
            <w:shd w:val="clear" w:color="auto" w:fill="FFFFFF"/>
          </w:rPr>
          <w:t>Form Page 2</w:t>
        </w:r>
      </w:hyperlink>
      <w:r w:rsidRPr="00DE3FCB">
        <w:rPr>
          <w:rFonts w:ascii="Tahoma" w:hAnsi="Tahoma" w:cs="Tahoma"/>
          <w:color w:val="000000"/>
          <w:sz w:val="22"/>
          <w:szCs w:val="22"/>
          <w:shd w:val="clear" w:color="auto" w:fill="FFFFFF"/>
        </w:rPr>
        <w:t xml:space="preserve">). </w:t>
      </w:r>
      <w:r w:rsidRPr="00DE3FCB">
        <w:rPr>
          <w:rFonts w:ascii="Tahoma" w:hAnsi="Tahoma" w:cs="Tahoma"/>
          <w:color w:val="000000" w:themeColor="text1"/>
          <w:sz w:val="22"/>
          <w:szCs w:val="22"/>
        </w:rPr>
        <w:t xml:space="preserve">The </w:t>
      </w:r>
      <w:hyperlink r:id="rId32" w:history="1">
        <w:r w:rsidRPr="00DE3FCB">
          <w:rPr>
            <w:rStyle w:val="Hyperlink"/>
            <w:rFonts w:ascii="Tahoma" w:hAnsi="Tahoma" w:cs="Tahoma"/>
            <w:sz w:val="22"/>
            <w:szCs w:val="22"/>
          </w:rPr>
          <w:t>Project/Performance Site Format Page</w:t>
        </w:r>
      </w:hyperlink>
      <w:r w:rsidRPr="00DE3FCB">
        <w:rPr>
          <w:rFonts w:ascii="Tahoma" w:hAnsi="Tahoma" w:cs="Tahoma"/>
          <w:color w:val="000000" w:themeColor="text1"/>
          <w:sz w:val="22"/>
          <w:szCs w:val="22"/>
        </w:rPr>
        <w:t xml:space="preserve"> may be appended to this </w:t>
      </w:r>
      <w:r w:rsidR="00C65339" w:rsidRPr="00DE3FCB">
        <w:rPr>
          <w:rFonts w:ascii="Tahoma" w:hAnsi="Tahoma" w:cs="Tahoma"/>
          <w:color w:val="000000" w:themeColor="text1"/>
          <w:sz w:val="22"/>
          <w:szCs w:val="22"/>
        </w:rPr>
        <w:t xml:space="preserve">and submitted as a single PDF </w:t>
      </w:r>
      <w:r w:rsidRPr="00DE3FCB">
        <w:rPr>
          <w:rFonts w:ascii="Tahoma" w:hAnsi="Tahoma" w:cs="Tahoma"/>
          <w:color w:val="000000" w:themeColor="text1"/>
          <w:sz w:val="22"/>
          <w:szCs w:val="22"/>
        </w:rPr>
        <w:t xml:space="preserve">if additional space is needed. </w:t>
      </w:r>
    </w:p>
    <w:p w14:paraId="328D70E1" w14:textId="77777777" w:rsidR="00FC32B3" w:rsidRPr="00DE3FCB" w:rsidRDefault="00FC32B3" w:rsidP="00FC32B3">
      <w:pPr>
        <w:pStyle w:val="ListParagraph"/>
        <w:widowControl w:val="0"/>
        <w:suppressLineNumbers/>
        <w:suppressAutoHyphens/>
        <w:rPr>
          <w:rFonts w:ascii="Tahoma" w:hAnsi="Tahoma" w:cs="Tahoma"/>
          <w:color w:val="000000" w:themeColor="text1"/>
          <w:sz w:val="22"/>
          <w:szCs w:val="22"/>
        </w:rPr>
      </w:pPr>
    </w:p>
    <w:p w14:paraId="773041E0" w14:textId="22D1C31B" w:rsidR="00FC32B3" w:rsidRPr="00DE3FCB" w:rsidRDefault="00C65339" w:rsidP="00FC32B3">
      <w:pPr>
        <w:pStyle w:val="ListParagraph"/>
        <w:widowControl w:val="0"/>
        <w:numPr>
          <w:ilvl w:val="0"/>
          <w:numId w:val="8"/>
        </w:numPr>
        <w:suppressLineNumbers/>
        <w:suppressAutoHyphens/>
        <w:rPr>
          <w:rFonts w:ascii="Tahoma" w:hAnsi="Tahoma" w:cs="Tahoma"/>
          <w:b/>
          <w:bCs/>
          <w:color w:val="000000" w:themeColor="text1"/>
          <w:sz w:val="22"/>
          <w:szCs w:val="22"/>
        </w:rPr>
      </w:pPr>
      <w:r w:rsidRPr="00DE3FCB">
        <w:rPr>
          <w:rFonts w:ascii="Tahoma" w:hAnsi="Tahoma" w:cs="Tahoma"/>
          <w:b/>
          <w:bCs/>
          <w:color w:val="000000" w:themeColor="text1"/>
          <w:sz w:val="22"/>
          <w:szCs w:val="22"/>
        </w:rPr>
        <w:t xml:space="preserve">Detailed </w:t>
      </w:r>
      <w:r w:rsidR="00FC32B3" w:rsidRPr="00DE3FCB">
        <w:rPr>
          <w:rFonts w:ascii="Tahoma" w:hAnsi="Tahoma" w:cs="Tahoma"/>
          <w:b/>
          <w:bCs/>
          <w:color w:val="000000" w:themeColor="text1"/>
          <w:sz w:val="22"/>
          <w:szCs w:val="22"/>
        </w:rPr>
        <w:t>Budget</w:t>
      </w:r>
      <w:r w:rsidR="00FC32B3" w:rsidRPr="00DE3FCB">
        <w:rPr>
          <w:rFonts w:ascii="Tahoma" w:hAnsi="Tahoma" w:cs="Tahoma"/>
          <w:i/>
          <w:iCs/>
          <w:color w:val="000000" w:themeColor="text1"/>
          <w:sz w:val="22"/>
          <w:szCs w:val="22"/>
        </w:rPr>
        <w:t xml:space="preserve"> – required</w:t>
      </w:r>
    </w:p>
    <w:p w14:paraId="115C1BEC" w14:textId="77777777" w:rsidR="00FC32B3" w:rsidRPr="00DE3FCB" w:rsidRDefault="00FC32B3" w:rsidP="00FC32B3">
      <w:pPr>
        <w:ind w:firstLine="720"/>
        <w:rPr>
          <w:rFonts w:ascii="Tahoma" w:hAnsi="Tahoma" w:cs="Tahoma"/>
          <w:color w:val="000000" w:themeColor="text1"/>
          <w:sz w:val="22"/>
          <w:szCs w:val="22"/>
        </w:rPr>
      </w:pPr>
      <w:r w:rsidRPr="00DE3FCB">
        <w:rPr>
          <w:rFonts w:ascii="Tahoma" w:hAnsi="Tahoma" w:cs="Tahoma"/>
          <w:color w:val="000000" w:themeColor="text1"/>
          <w:sz w:val="22"/>
          <w:szCs w:val="22"/>
        </w:rPr>
        <w:t xml:space="preserve">Upload the completed </w:t>
      </w:r>
      <w:r w:rsidRPr="00DE3FCB">
        <w:rPr>
          <w:rFonts w:ascii="Tahoma" w:hAnsi="Tahoma" w:cs="Tahoma"/>
          <w:color w:val="000000"/>
          <w:sz w:val="22"/>
          <w:szCs w:val="22"/>
          <w:shd w:val="clear" w:color="auto" w:fill="FFFFFF"/>
        </w:rPr>
        <w:t xml:space="preserve">Detailed Budget for Initial Budget Period Page </w:t>
      </w:r>
      <w:r w:rsidRPr="00DE3FCB">
        <w:rPr>
          <w:rFonts w:ascii="Tahoma" w:hAnsi="Tahoma" w:cs="Tahoma"/>
          <w:color w:val="000000" w:themeColor="text1"/>
          <w:sz w:val="22"/>
          <w:szCs w:val="22"/>
        </w:rPr>
        <w:t>(</w:t>
      </w:r>
      <w:hyperlink r:id="rId33" w:history="1">
        <w:r w:rsidRPr="00DE3FCB">
          <w:rPr>
            <w:rStyle w:val="Hyperlink"/>
            <w:rFonts w:ascii="Tahoma" w:hAnsi="Tahoma" w:cs="Tahoma"/>
            <w:sz w:val="22"/>
            <w:szCs w:val="22"/>
          </w:rPr>
          <w:t>Form Page 4</w:t>
        </w:r>
      </w:hyperlink>
      <w:r w:rsidRPr="00DE3FCB">
        <w:rPr>
          <w:rFonts w:ascii="Tahoma" w:hAnsi="Tahoma" w:cs="Tahoma"/>
          <w:color w:val="000000" w:themeColor="text1"/>
          <w:sz w:val="22"/>
          <w:szCs w:val="22"/>
        </w:rPr>
        <w:t>).</w:t>
      </w:r>
    </w:p>
    <w:p w14:paraId="15A7F5CB" w14:textId="77777777" w:rsidR="00FC32B3" w:rsidRPr="00DE3FCB" w:rsidRDefault="00FC32B3" w:rsidP="00FC32B3">
      <w:pPr>
        <w:pStyle w:val="ListParagraph"/>
        <w:widowControl w:val="0"/>
        <w:suppressLineNumbers/>
        <w:suppressAutoHyphens/>
        <w:rPr>
          <w:rFonts w:ascii="Tahoma" w:hAnsi="Tahoma" w:cs="Tahoma"/>
          <w:color w:val="000000" w:themeColor="text1"/>
          <w:sz w:val="22"/>
          <w:szCs w:val="22"/>
        </w:rPr>
      </w:pPr>
    </w:p>
    <w:p w14:paraId="678D240B" w14:textId="77777777" w:rsidR="00FC32B3" w:rsidRPr="00DE3FCB" w:rsidRDefault="00FC32B3" w:rsidP="00FC32B3">
      <w:pPr>
        <w:pStyle w:val="ListParagraph"/>
        <w:widowControl w:val="0"/>
        <w:numPr>
          <w:ilvl w:val="0"/>
          <w:numId w:val="8"/>
        </w:numPr>
        <w:suppressLineNumbers/>
        <w:suppressAutoHyphens/>
        <w:rPr>
          <w:rFonts w:ascii="Tahoma" w:hAnsi="Tahoma" w:cs="Tahoma"/>
          <w:b/>
          <w:bCs/>
          <w:color w:val="000000" w:themeColor="text1"/>
          <w:sz w:val="22"/>
          <w:szCs w:val="22"/>
        </w:rPr>
      </w:pPr>
      <w:r w:rsidRPr="00DE3FCB">
        <w:rPr>
          <w:rFonts w:ascii="Tahoma" w:hAnsi="Tahoma" w:cs="Tahoma"/>
          <w:b/>
          <w:bCs/>
          <w:color w:val="000000" w:themeColor="text1"/>
          <w:sz w:val="22"/>
          <w:szCs w:val="22"/>
        </w:rPr>
        <w:t xml:space="preserve">Budget Justification </w:t>
      </w:r>
      <w:r w:rsidRPr="00DE3FCB">
        <w:rPr>
          <w:rFonts w:ascii="Tahoma" w:hAnsi="Tahoma" w:cs="Tahoma"/>
          <w:i/>
          <w:iCs/>
          <w:color w:val="000000" w:themeColor="text1"/>
          <w:sz w:val="22"/>
          <w:szCs w:val="22"/>
        </w:rPr>
        <w:t>– required</w:t>
      </w:r>
    </w:p>
    <w:p w14:paraId="2CAC95C9" w14:textId="10027497" w:rsidR="00FC32B3" w:rsidRPr="00DE3FCB" w:rsidRDefault="00FC32B3" w:rsidP="00FC32B3">
      <w:pPr>
        <w:ind w:left="720"/>
        <w:rPr>
          <w:rFonts w:ascii="Tahoma" w:hAnsi="Tahoma" w:cs="Tahoma"/>
          <w:color w:val="000000" w:themeColor="text1"/>
          <w:sz w:val="22"/>
          <w:szCs w:val="22"/>
        </w:rPr>
      </w:pPr>
      <w:r w:rsidRPr="00DE3FCB">
        <w:rPr>
          <w:rFonts w:ascii="Tahoma" w:hAnsi="Tahoma" w:cs="Tahoma"/>
          <w:color w:val="000000" w:themeColor="text1"/>
          <w:sz w:val="22"/>
          <w:szCs w:val="22"/>
        </w:rPr>
        <w:t xml:space="preserve">A detailed budget justification must be provided.  There is no specific form, but the NIH required format must be followed. A link </w:t>
      </w:r>
      <w:r w:rsidR="005A7D28">
        <w:rPr>
          <w:rFonts w:ascii="Tahoma" w:hAnsi="Tahoma" w:cs="Tahoma"/>
          <w:color w:val="000000" w:themeColor="text1"/>
          <w:sz w:val="22"/>
          <w:szCs w:val="22"/>
        </w:rPr>
        <w:t xml:space="preserve">to </w:t>
      </w:r>
      <w:r w:rsidRPr="00DE3FCB">
        <w:rPr>
          <w:rFonts w:ascii="Tahoma" w:hAnsi="Tahoma" w:cs="Tahoma"/>
          <w:color w:val="000000" w:themeColor="text1"/>
          <w:sz w:val="22"/>
          <w:szCs w:val="22"/>
        </w:rPr>
        <w:t xml:space="preserve">the University of Delaware’s template is </w:t>
      </w:r>
      <w:hyperlink r:id="rId34" w:history="1">
        <w:r w:rsidRPr="00DE3FCB">
          <w:rPr>
            <w:rStyle w:val="Hyperlink"/>
            <w:rFonts w:ascii="Tahoma" w:hAnsi="Tahoma" w:cs="Tahoma"/>
            <w:sz w:val="22"/>
            <w:szCs w:val="22"/>
          </w:rPr>
          <w:t>here</w:t>
        </w:r>
      </w:hyperlink>
      <w:r w:rsidRPr="00DE3FCB">
        <w:rPr>
          <w:rFonts w:ascii="Tahoma" w:hAnsi="Tahoma" w:cs="Tahoma"/>
          <w:color w:val="000000" w:themeColor="text1"/>
          <w:sz w:val="22"/>
          <w:szCs w:val="22"/>
        </w:rPr>
        <w:t>.</w:t>
      </w:r>
    </w:p>
    <w:p w14:paraId="73FB070C" w14:textId="77777777" w:rsidR="00FC32B3" w:rsidRPr="00DE3FCB" w:rsidRDefault="00FC32B3" w:rsidP="00FC32B3">
      <w:pPr>
        <w:ind w:left="720"/>
        <w:rPr>
          <w:rFonts w:ascii="Tahoma" w:hAnsi="Tahoma" w:cs="Tahoma"/>
          <w:color w:val="000000" w:themeColor="text1"/>
          <w:sz w:val="22"/>
          <w:szCs w:val="22"/>
        </w:rPr>
      </w:pPr>
    </w:p>
    <w:p w14:paraId="004A5F0F" w14:textId="77777777" w:rsidR="00FC32B3" w:rsidRPr="00DE3FCB" w:rsidRDefault="00FC32B3" w:rsidP="00FC32B3">
      <w:pPr>
        <w:pStyle w:val="ListParagraph"/>
        <w:widowControl w:val="0"/>
        <w:numPr>
          <w:ilvl w:val="0"/>
          <w:numId w:val="8"/>
        </w:numPr>
        <w:suppressLineNumbers/>
        <w:suppressAutoHyphens/>
        <w:rPr>
          <w:rFonts w:ascii="Tahoma" w:hAnsi="Tahoma" w:cs="Tahoma"/>
          <w:b/>
          <w:bCs/>
          <w:color w:val="000000" w:themeColor="text1"/>
          <w:sz w:val="22"/>
          <w:szCs w:val="22"/>
        </w:rPr>
      </w:pPr>
      <w:r w:rsidRPr="00DE3FCB">
        <w:rPr>
          <w:rFonts w:ascii="Tahoma" w:hAnsi="Tahoma" w:cs="Tahoma"/>
          <w:b/>
          <w:bCs/>
          <w:color w:val="000000" w:themeColor="text1"/>
          <w:sz w:val="22"/>
          <w:szCs w:val="22"/>
        </w:rPr>
        <w:t>Biographical Sketch(es)</w:t>
      </w:r>
      <w:r w:rsidRPr="00DE3FCB">
        <w:rPr>
          <w:rFonts w:ascii="Tahoma" w:hAnsi="Tahoma" w:cs="Tahoma"/>
          <w:i/>
          <w:iCs/>
          <w:color w:val="000000" w:themeColor="text1"/>
          <w:sz w:val="22"/>
          <w:szCs w:val="22"/>
        </w:rPr>
        <w:t xml:space="preserve"> – required</w:t>
      </w:r>
    </w:p>
    <w:p w14:paraId="402D7421" w14:textId="0E0A68A5" w:rsidR="00FC32B3" w:rsidRPr="00DE3FCB" w:rsidRDefault="00FC32B3" w:rsidP="00FC32B3">
      <w:pPr>
        <w:pStyle w:val="ListParagraph"/>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 xml:space="preserve">NIH </w:t>
      </w:r>
      <w:r w:rsidR="005A7D28">
        <w:rPr>
          <w:rFonts w:ascii="Tahoma" w:hAnsi="Tahoma" w:cs="Tahoma"/>
          <w:color w:val="000000" w:themeColor="text1"/>
          <w:sz w:val="22"/>
          <w:szCs w:val="22"/>
        </w:rPr>
        <w:t xml:space="preserve">has recently revised its </w:t>
      </w:r>
      <w:r w:rsidRPr="00DE3FCB">
        <w:rPr>
          <w:rFonts w:ascii="Tahoma" w:hAnsi="Tahoma" w:cs="Tahoma"/>
          <w:color w:val="000000" w:themeColor="text1"/>
          <w:sz w:val="22"/>
          <w:szCs w:val="22"/>
        </w:rPr>
        <w:t xml:space="preserve">format for </w:t>
      </w:r>
      <w:proofErr w:type="spellStart"/>
      <w:r w:rsidRPr="00DE3FCB">
        <w:rPr>
          <w:rFonts w:ascii="Tahoma" w:hAnsi="Tahoma" w:cs="Tahoma"/>
          <w:color w:val="000000" w:themeColor="text1"/>
          <w:sz w:val="22"/>
          <w:szCs w:val="22"/>
        </w:rPr>
        <w:t>biosketches</w:t>
      </w:r>
      <w:proofErr w:type="spellEnd"/>
      <w:r w:rsidRPr="00DE3FCB">
        <w:rPr>
          <w:rFonts w:ascii="Tahoma" w:hAnsi="Tahoma" w:cs="Tahoma"/>
          <w:color w:val="000000" w:themeColor="text1"/>
          <w:sz w:val="22"/>
          <w:szCs w:val="22"/>
        </w:rPr>
        <w:t xml:space="preserve">. </w:t>
      </w:r>
      <w:r w:rsidRPr="00DE3FCB">
        <w:rPr>
          <w:rFonts w:ascii="Tahoma" w:hAnsi="Tahoma" w:cs="Tahoma"/>
          <w:i/>
          <w:iCs/>
          <w:color w:val="000000" w:themeColor="text1"/>
          <w:sz w:val="22"/>
          <w:szCs w:val="22"/>
          <w:u w:val="single"/>
        </w:rPr>
        <w:t>All ShoRe proposal biosketches must be completed in the new format</w:t>
      </w:r>
      <w:r w:rsidRPr="00DE3FCB">
        <w:rPr>
          <w:rFonts w:ascii="Tahoma" w:hAnsi="Tahoma" w:cs="Tahoma"/>
          <w:color w:val="000000" w:themeColor="text1"/>
          <w:sz w:val="22"/>
          <w:szCs w:val="22"/>
        </w:rPr>
        <w:t xml:space="preserve">. Upload completed new </w:t>
      </w:r>
      <w:hyperlink r:id="rId35" w:history="1">
        <w:r w:rsidRPr="00DE3FCB">
          <w:rPr>
            <w:rStyle w:val="Hyperlink"/>
            <w:rFonts w:ascii="Tahoma" w:hAnsi="Tahoma" w:cs="Tahoma"/>
            <w:sz w:val="22"/>
            <w:szCs w:val="22"/>
          </w:rPr>
          <w:t>Biographical Sketch Format Pages</w:t>
        </w:r>
      </w:hyperlink>
      <w:r w:rsidRPr="00DE3FCB">
        <w:rPr>
          <w:rFonts w:ascii="Tahoma" w:hAnsi="Tahoma" w:cs="Tahoma"/>
          <w:color w:val="000000" w:themeColor="text1"/>
          <w:sz w:val="22"/>
          <w:szCs w:val="22"/>
        </w:rPr>
        <w:t>, not to exceed 5 pages per person, for each of the following personnel:</w:t>
      </w:r>
    </w:p>
    <w:p w14:paraId="2ACCD9E0" w14:textId="77777777" w:rsidR="00FC32B3" w:rsidRPr="00DE3FCB" w:rsidRDefault="00FC32B3" w:rsidP="00FC32B3">
      <w:pPr>
        <w:pStyle w:val="ListParagraph"/>
        <w:widowControl w:val="0"/>
        <w:numPr>
          <w:ilvl w:val="1"/>
          <w:numId w:val="8"/>
        </w:numPr>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PI</w:t>
      </w:r>
      <w:r w:rsidRPr="00DE3FCB">
        <w:rPr>
          <w:rFonts w:ascii="Tahoma" w:hAnsi="Tahoma" w:cs="Tahoma"/>
          <w:i/>
          <w:iCs/>
          <w:color w:val="000000" w:themeColor="text1"/>
          <w:sz w:val="22"/>
          <w:szCs w:val="22"/>
        </w:rPr>
        <w:t xml:space="preserve"> – required</w:t>
      </w:r>
      <w:r w:rsidRPr="00DE3FCB">
        <w:rPr>
          <w:rFonts w:ascii="Tahoma" w:hAnsi="Tahoma" w:cs="Tahoma"/>
          <w:color w:val="000000" w:themeColor="text1"/>
          <w:sz w:val="22"/>
          <w:szCs w:val="22"/>
        </w:rPr>
        <w:t xml:space="preserve"> </w:t>
      </w:r>
    </w:p>
    <w:p w14:paraId="0FCF3DF8" w14:textId="77777777" w:rsidR="00FC32B3" w:rsidRPr="00DE3FCB" w:rsidRDefault="00FC32B3" w:rsidP="00FC32B3">
      <w:pPr>
        <w:pStyle w:val="ListParagraph"/>
        <w:widowControl w:val="0"/>
        <w:numPr>
          <w:ilvl w:val="1"/>
          <w:numId w:val="8"/>
        </w:numPr>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Other Key Personnel</w:t>
      </w:r>
      <w:r w:rsidRPr="00DE3FCB">
        <w:rPr>
          <w:rFonts w:ascii="Tahoma" w:hAnsi="Tahoma" w:cs="Tahoma"/>
          <w:i/>
          <w:iCs/>
          <w:color w:val="000000" w:themeColor="text1"/>
          <w:sz w:val="22"/>
          <w:szCs w:val="22"/>
        </w:rPr>
        <w:t xml:space="preserve"> – if applicable</w:t>
      </w:r>
    </w:p>
    <w:p w14:paraId="1C891389" w14:textId="30BA3A5F" w:rsidR="00FC32B3" w:rsidRPr="00DE3FCB" w:rsidRDefault="00FC32B3" w:rsidP="00FC32B3">
      <w:pPr>
        <w:pStyle w:val="ListParagraph"/>
        <w:widowControl w:val="0"/>
        <w:suppressLineNumbers/>
        <w:suppressAutoHyphens/>
        <w:ind w:left="1440"/>
        <w:rPr>
          <w:rFonts w:ascii="Tahoma" w:hAnsi="Tahoma" w:cs="Tahoma"/>
          <w:color w:val="000000" w:themeColor="text1"/>
          <w:sz w:val="22"/>
          <w:szCs w:val="22"/>
        </w:rPr>
      </w:pPr>
      <w:r w:rsidRPr="00DE3FCB">
        <w:rPr>
          <w:rFonts w:ascii="Tahoma" w:hAnsi="Tahoma" w:cs="Tahoma"/>
          <w:color w:val="000000" w:themeColor="text1"/>
          <w:sz w:val="22"/>
          <w:szCs w:val="22"/>
        </w:rPr>
        <w:t xml:space="preserve">Biosketches must be provided for every person identified on </w:t>
      </w:r>
      <w:r w:rsidR="005A7D28">
        <w:rPr>
          <w:rFonts w:ascii="Tahoma" w:hAnsi="Tahoma" w:cs="Tahoma"/>
          <w:color w:val="000000" w:themeColor="text1"/>
          <w:sz w:val="22"/>
          <w:szCs w:val="22"/>
        </w:rPr>
        <w:t>the Project Summary Page (</w:t>
      </w:r>
      <w:r w:rsidRPr="00DE3FCB">
        <w:rPr>
          <w:rFonts w:ascii="Tahoma" w:hAnsi="Tahoma" w:cs="Tahoma"/>
          <w:color w:val="000000" w:themeColor="text1"/>
          <w:sz w:val="22"/>
          <w:szCs w:val="22"/>
        </w:rPr>
        <w:t>Form Page 2</w:t>
      </w:r>
      <w:r w:rsidR="005A7D28">
        <w:rPr>
          <w:rFonts w:ascii="Tahoma" w:hAnsi="Tahoma" w:cs="Tahoma"/>
          <w:color w:val="000000" w:themeColor="text1"/>
          <w:sz w:val="22"/>
          <w:szCs w:val="22"/>
        </w:rPr>
        <w:t>)</w:t>
      </w:r>
      <w:r w:rsidRPr="00DE3FCB">
        <w:rPr>
          <w:rFonts w:ascii="Tahoma" w:hAnsi="Tahoma" w:cs="Tahoma"/>
          <w:color w:val="000000" w:themeColor="text1"/>
          <w:sz w:val="22"/>
          <w:szCs w:val="22"/>
        </w:rPr>
        <w:t xml:space="preserve"> and will be uploaded on the Team Members page of the application submission site. </w:t>
      </w:r>
    </w:p>
    <w:p w14:paraId="51BF2A56" w14:textId="2FFA03CB" w:rsidR="00FC32B3" w:rsidRPr="00DE3FCB" w:rsidRDefault="00FC32B3" w:rsidP="00FC32B3">
      <w:pPr>
        <w:widowControl w:val="0"/>
        <w:suppressLineNumbers/>
        <w:suppressAutoHyphens/>
        <w:ind w:left="720"/>
        <w:rPr>
          <w:rFonts w:ascii="Tahoma" w:hAnsi="Tahoma" w:cs="Tahoma"/>
          <w:color w:val="000000" w:themeColor="text1"/>
          <w:sz w:val="22"/>
          <w:szCs w:val="22"/>
        </w:rPr>
      </w:pPr>
      <w:r w:rsidRPr="00DE3FCB">
        <w:rPr>
          <w:rFonts w:ascii="Tahoma" w:hAnsi="Tahoma" w:cs="Tahoma"/>
          <w:color w:val="000000" w:themeColor="text1"/>
          <w:sz w:val="22"/>
          <w:szCs w:val="22"/>
        </w:rPr>
        <w:t xml:space="preserve">Detailed instructions for the new biosketch format may be found </w:t>
      </w:r>
      <w:hyperlink r:id="rId36" w:anchor="Instructions" w:history="1">
        <w:r w:rsidRPr="00DE3FCB">
          <w:rPr>
            <w:rStyle w:val="Hyperlink"/>
            <w:rFonts w:ascii="Tahoma" w:hAnsi="Tahoma" w:cs="Tahoma"/>
            <w:sz w:val="22"/>
            <w:szCs w:val="22"/>
          </w:rPr>
          <w:t>here</w:t>
        </w:r>
      </w:hyperlink>
      <w:r w:rsidRPr="00DE3FCB">
        <w:rPr>
          <w:rFonts w:ascii="Tahoma" w:hAnsi="Tahoma" w:cs="Tahoma"/>
          <w:color w:val="000000" w:themeColor="text1"/>
          <w:sz w:val="22"/>
          <w:szCs w:val="22"/>
        </w:rPr>
        <w:t xml:space="preserve"> and a sample new format biosketch may be found </w:t>
      </w:r>
      <w:hyperlink r:id="rId37" w:history="1">
        <w:r w:rsidRPr="00DE3FCB">
          <w:rPr>
            <w:rStyle w:val="Hyperlink"/>
            <w:rFonts w:ascii="Tahoma" w:hAnsi="Tahoma" w:cs="Tahoma"/>
            <w:sz w:val="22"/>
            <w:szCs w:val="22"/>
          </w:rPr>
          <w:t>here</w:t>
        </w:r>
      </w:hyperlink>
      <w:r w:rsidRPr="00DE3FCB">
        <w:rPr>
          <w:rFonts w:ascii="Tahoma" w:hAnsi="Tahoma" w:cs="Tahoma"/>
          <w:color w:val="000000" w:themeColor="text1"/>
          <w:sz w:val="22"/>
          <w:szCs w:val="22"/>
        </w:rPr>
        <w:t xml:space="preserve">.  </w:t>
      </w:r>
    </w:p>
    <w:p w14:paraId="2DC80E98" w14:textId="77777777" w:rsidR="00FC32B3" w:rsidRPr="00DE3FCB" w:rsidRDefault="00FC32B3" w:rsidP="00FC32B3">
      <w:pPr>
        <w:widowControl w:val="0"/>
        <w:suppressLineNumbers/>
        <w:suppressAutoHyphens/>
        <w:rPr>
          <w:rFonts w:ascii="Tahoma" w:hAnsi="Tahoma" w:cs="Tahoma"/>
          <w:color w:val="000000" w:themeColor="text1"/>
          <w:sz w:val="22"/>
          <w:szCs w:val="22"/>
        </w:rPr>
      </w:pPr>
    </w:p>
    <w:p w14:paraId="6EE49F87" w14:textId="77777777" w:rsidR="00FC32B3" w:rsidRPr="00DE3FCB" w:rsidRDefault="00FC32B3" w:rsidP="00FC32B3">
      <w:pPr>
        <w:pStyle w:val="ListParagraph"/>
        <w:widowControl w:val="0"/>
        <w:numPr>
          <w:ilvl w:val="0"/>
          <w:numId w:val="9"/>
        </w:numPr>
        <w:suppressLineNumbers/>
        <w:suppressAutoHyphens/>
        <w:rPr>
          <w:rFonts w:ascii="Tahoma" w:hAnsi="Tahoma" w:cs="Tahoma"/>
          <w:b/>
          <w:bCs/>
          <w:color w:val="000000" w:themeColor="text1"/>
          <w:sz w:val="22"/>
          <w:szCs w:val="22"/>
        </w:rPr>
      </w:pPr>
      <w:r w:rsidRPr="00DE3FCB">
        <w:rPr>
          <w:rFonts w:ascii="Tahoma" w:hAnsi="Tahoma" w:cs="Tahoma"/>
          <w:b/>
          <w:bCs/>
          <w:color w:val="000000" w:themeColor="text1"/>
          <w:sz w:val="22"/>
          <w:szCs w:val="22"/>
        </w:rPr>
        <w:t>Prior IDeA award(s)</w:t>
      </w:r>
      <w:r w:rsidRPr="00DE3FCB">
        <w:rPr>
          <w:rFonts w:ascii="Tahoma" w:hAnsi="Tahoma" w:cs="Tahoma"/>
          <w:i/>
          <w:iCs/>
          <w:color w:val="000000" w:themeColor="text1"/>
          <w:sz w:val="22"/>
          <w:szCs w:val="22"/>
        </w:rPr>
        <w:t xml:space="preserve"> – required</w:t>
      </w:r>
    </w:p>
    <w:p w14:paraId="53C8F4BA" w14:textId="77777777" w:rsidR="00FC32B3" w:rsidRPr="00DE3FCB" w:rsidRDefault="00FC32B3" w:rsidP="00FC32B3">
      <w:pPr>
        <w:ind w:left="720"/>
        <w:rPr>
          <w:rFonts w:ascii="Tahoma" w:hAnsi="Tahoma" w:cs="Tahoma"/>
          <w:color w:val="000000" w:themeColor="text1"/>
          <w:sz w:val="22"/>
          <w:szCs w:val="22"/>
        </w:rPr>
      </w:pPr>
      <w:r w:rsidRPr="00DE3FCB">
        <w:rPr>
          <w:rFonts w:ascii="Tahoma" w:hAnsi="Tahoma" w:cs="Tahoma"/>
          <w:color w:val="000000" w:themeColor="text1"/>
          <w:sz w:val="22"/>
          <w:szCs w:val="22"/>
        </w:rPr>
        <w:t xml:space="preserve">Identification of all prior IDeA funding, and the successes from those funds, must be provided. Here, prior IDeA funding refers to any research support from a CTR, INBRE, COBRE or the DHSA program. This form should identify each prior funding mechanism and provide a brief description of the progress made on that prior work, especially any successes leveraging those funds to gain independent external support. If this is a renewal request, strong justification must be provided for additional funding. </w:t>
      </w:r>
      <w:r w:rsidRPr="00DE3FCB">
        <w:rPr>
          <w:rFonts w:ascii="Tahoma" w:hAnsi="Tahoma" w:cs="Tahoma"/>
          <w:i/>
          <w:iCs/>
          <w:color w:val="000000" w:themeColor="text1"/>
          <w:sz w:val="22"/>
          <w:szCs w:val="22"/>
          <w:u w:val="single"/>
        </w:rPr>
        <w:t>PIs who have not had prior IDeA support must still upload a page with a statement verifying that they have had no prior IDeA funding</w:t>
      </w:r>
      <w:r w:rsidRPr="00DE3FCB">
        <w:rPr>
          <w:rFonts w:ascii="Tahoma" w:hAnsi="Tahoma" w:cs="Tahoma"/>
          <w:color w:val="000000" w:themeColor="text1"/>
          <w:sz w:val="22"/>
          <w:szCs w:val="22"/>
        </w:rPr>
        <w:t xml:space="preserve">. Use </w:t>
      </w:r>
      <w:hyperlink r:id="rId38" w:history="1">
        <w:r w:rsidRPr="00DE3FCB">
          <w:rPr>
            <w:rStyle w:val="Hyperlink"/>
            <w:rFonts w:ascii="Tahoma" w:hAnsi="Tahoma" w:cs="Tahoma"/>
            <w:sz w:val="22"/>
            <w:szCs w:val="22"/>
          </w:rPr>
          <w:t>Continuation Format Pages</w:t>
        </w:r>
      </w:hyperlink>
      <w:r w:rsidRPr="00DE3FCB">
        <w:rPr>
          <w:rFonts w:ascii="Tahoma" w:hAnsi="Tahoma" w:cs="Tahoma"/>
          <w:color w:val="000000" w:themeColor="text1"/>
          <w:sz w:val="22"/>
          <w:szCs w:val="22"/>
        </w:rPr>
        <w:t xml:space="preserve"> for this document; 1 page maximum. </w:t>
      </w:r>
    </w:p>
    <w:p w14:paraId="5F6178FB" w14:textId="77777777" w:rsidR="00FC32B3" w:rsidRPr="00DE3FCB" w:rsidRDefault="00FC32B3" w:rsidP="00FC32B3">
      <w:pPr>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ab/>
      </w:r>
    </w:p>
    <w:p w14:paraId="396B273A" w14:textId="77777777" w:rsidR="00FC32B3" w:rsidRPr="00DE3FCB" w:rsidRDefault="00FC32B3" w:rsidP="00FC32B3">
      <w:pPr>
        <w:pStyle w:val="ListParagraph"/>
        <w:widowControl w:val="0"/>
        <w:numPr>
          <w:ilvl w:val="0"/>
          <w:numId w:val="9"/>
        </w:numPr>
        <w:suppressLineNumbers/>
        <w:suppressAutoHyphens/>
        <w:rPr>
          <w:rFonts w:ascii="Tahoma" w:hAnsi="Tahoma" w:cs="Tahoma"/>
          <w:b/>
          <w:bCs/>
          <w:color w:val="000000" w:themeColor="text1"/>
          <w:sz w:val="22"/>
          <w:szCs w:val="22"/>
        </w:rPr>
      </w:pPr>
      <w:r w:rsidRPr="00DE3FCB">
        <w:rPr>
          <w:rFonts w:ascii="Tahoma" w:hAnsi="Tahoma" w:cs="Tahoma"/>
          <w:b/>
          <w:bCs/>
          <w:color w:val="000000" w:themeColor="text1"/>
          <w:sz w:val="22"/>
          <w:szCs w:val="22"/>
        </w:rPr>
        <w:t>Previous Reviews / Summary Statement</w:t>
      </w:r>
      <w:r w:rsidRPr="00DE3FCB">
        <w:rPr>
          <w:rFonts w:ascii="Tahoma" w:hAnsi="Tahoma" w:cs="Tahoma"/>
          <w:i/>
          <w:iCs/>
          <w:color w:val="000000" w:themeColor="text1"/>
          <w:sz w:val="22"/>
          <w:szCs w:val="22"/>
        </w:rPr>
        <w:t xml:space="preserve"> – required</w:t>
      </w:r>
    </w:p>
    <w:p w14:paraId="5ECCA114" w14:textId="77777777" w:rsidR="00FC32B3" w:rsidRPr="00DE3FCB" w:rsidRDefault="00FC32B3" w:rsidP="00FC32B3">
      <w:pPr>
        <w:widowControl w:val="0"/>
        <w:suppressLineNumbers/>
        <w:suppressAutoHyphens/>
        <w:ind w:left="720"/>
        <w:rPr>
          <w:rFonts w:ascii="Tahoma" w:hAnsi="Tahoma" w:cs="Tahoma"/>
          <w:color w:val="000000" w:themeColor="text1"/>
          <w:sz w:val="22"/>
          <w:szCs w:val="22"/>
        </w:rPr>
      </w:pPr>
      <w:r w:rsidRPr="00DE3FCB">
        <w:rPr>
          <w:rFonts w:ascii="Tahoma" w:hAnsi="Tahoma" w:cs="Tahoma"/>
          <w:color w:val="000000" w:themeColor="text1"/>
          <w:sz w:val="22"/>
          <w:szCs w:val="22"/>
        </w:rPr>
        <w:t xml:space="preserve">A copy of the full Summary Statement / reviewer comments from the previous grant that was reviewed but not funded, and for which the PI is requesting support in order to build an improved resubmission, must be included with the ShoRe application. </w:t>
      </w:r>
    </w:p>
    <w:p w14:paraId="6B4C6144" w14:textId="77777777" w:rsidR="00FC32B3" w:rsidRPr="00DE3FCB" w:rsidRDefault="00FC32B3" w:rsidP="00FC32B3">
      <w:pPr>
        <w:widowControl w:val="0"/>
        <w:suppressLineNumbers/>
        <w:suppressAutoHyphens/>
        <w:ind w:left="720"/>
        <w:rPr>
          <w:rFonts w:ascii="Tahoma" w:hAnsi="Tahoma" w:cs="Tahoma"/>
          <w:color w:val="000000" w:themeColor="text1"/>
          <w:sz w:val="22"/>
          <w:szCs w:val="22"/>
        </w:rPr>
      </w:pPr>
    </w:p>
    <w:p w14:paraId="6C3C6835" w14:textId="079B38E9" w:rsidR="00FC32B3" w:rsidRPr="00DE3FCB" w:rsidRDefault="00FC32B3" w:rsidP="00FC32B3">
      <w:pPr>
        <w:pStyle w:val="ListParagraph"/>
        <w:widowControl w:val="0"/>
        <w:numPr>
          <w:ilvl w:val="0"/>
          <w:numId w:val="10"/>
        </w:numPr>
        <w:suppressLineNumbers/>
        <w:suppressAutoHyphens/>
        <w:rPr>
          <w:rFonts w:ascii="Tahoma" w:hAnsi="Tahoma" w:cs="Tahoma"/>
          <w:b/>
          <w:bCs/>
          <w:color w:val="000000" w:themeColor="text1"/>
          <w:sz w:val="22"/>
          <w:szCs w:val="22"/>
        </w:rPr>
      </w:pPr>
      <w:r w:rsidRPr="00DE3FCB">
        <w:rPr>
          <w:rFonts w:ascii="Tahoma" w:hAnsi="Tahoma" w:cs="Tahoma"/>
          <w:b/>
          <w:bCs/>
          <w:color w:val="000000" w:themeColor="text1"/>
          <w:sz w:val="22"/>
          <w:szCs w:val="22"/>
        </w:rPr>
        <w:t xml:space="preserve">Introduction to </w:t>
      </w:r>
      <w:r w:rsidR="005C55FD" w:rsidRPr="00DE3FCB">
        <w:rPr>
          <w:rFonts w:ascii="Tahoma" w:hAnsi="Tahoma" w:cs="Tahoma"/>
          <w:b/>
          <w:bCs/>
          <w:color w:val="000000" w:themeColor="text1"/>
          <w:sz w:val="22"/>
          <w:szCs w:val="22"/>
        </w:rPr>
        <w:t>Resubmission</w:t>
      </w:r>
      <w:r w:rsidRPr="00DE3FCB">
        <w:rPr>
          <w:rFonts w:ascii="Tahoma" w:hAnsi="Tahoma" w:cs="Tahoma"/>
          <w:i/>
          <w:iCs/>
          <w:color w:val="000000" w:themeColor="text1"/>
          <w:sz w:val="22"/>
          <w:szCs w:val="22"/>
        </w:rPr>
        <w:t xml:space="preserve"> – required</w:t>
      </w:r>
    </w:p>
    <w:p w14:paraId="6476B8DB" w14:textId="77777777" w:rsidR="00FC32B3" w:rsidRPr="00DE3FCB" w:rsidRDefault="00FC32B3" w:rsidP="00FC32B3">
      <w:pPr>
        <w:pStyle w:val="ListParagraph"/>
        <w:widowControl w:val="0"/>
        <w:suppressLineNumbers/>
        <w:suppressAutoHyphens/>
        <w:rPr>
          <w:rFonts w:ascii="Tahoma" w:eastAsia="Times New Roman" w:hAnsi="Tahoma" w:cs="Tahoma"/>
          <w:color w:val="000000" w:themeColor="text1"/>
          <w:sz w:val="22"/>
          <w:szCs w:val="22"/>
        </w:rPr>
      </w:pPr>
      <w:r w:rsidRPr="00DE3FCB">
        <w:rPr>
          <w:rFonts w:ascii="Tahoma" w:hAnsi="Tahoma" w:cs="Tahoma"/>
          <w:color w:val="000000" w:themeColor="text1"/>
          <w:sz w:val="22"/>
          <w:szCs w:val="22"/>
        </w:rPr>
        <w:t xml:space="preserve">ShoRe applications must include an Introduction page that specifically responds to the comments in the Summary Statement / reviewer comments from the previous grant. It should summarize the planned changes to the application and/or responses to issues and criticisms raised in the prior review. Use </w:t>
      </w:r>
      <w:hyperlink r:id="rId39" w:history="1">
        <w:r w:rsidRPr="00DE3FCB">
          <w:rPr>
            <w:rStyle w:val="Hyperlink"/>
            <w:rFonts w:ascii="Tahoma" w:hAnsi="Tahoma" w:cs="Tahoma"/>
            <w:sz w:val="22"/>
            <w:szCs w:val="22"/>
          </w:rPr>
          <w:t>Continuation Format Pages</w:t>
        </w:r>
      </w:hyperlink>
      <w:r w:rsidRPr="00DE3FCB">
        <w:rPr>
          <w:rFonts w:ascii="Tahoma" w:hAnsi="Tahoma" w:cs="Tahoma"/>
          <w:color w:val="000000" w:themeColor="text1"/>
          <w:sz w:val="22"/>
          <w:szCs w:val="22"/>
        </w:rPr>
        <w:t xml:space="preserve"> for this document; 1 page maximum. </w:t>
      </w:r>
    </w:p>
    <w:p w14:paraId="399E9049" w14:textId="77777777" w:rsidR="00FC32B3" w:rsidRPr="00DE3FCB" w:rsidRDefault="00FC32B3" w:rsidP="00FC32B3">
      <w:pPr>
        <w:widowControl w:val="0"/>
        <w:suppressLineNumbers/>
        <w:suppressAutoHyphens/>
        <w:rPr>
          <w:rFonts w:ascii="Tahoma" w:hAnsi="Tahoma" w:cs="Tahoma"/>
          <w:color w:val="000000" w:themeColor="text1"/>
          <w:sz w:val="22"/>
          <w:szCs w:val="22"/>
        </w:rPr>
      </w:pPr>
    </w:p>
    <w:p w14:paraId="13121B7C" w14:textId="77777777" w:rsidR="00FC32B3" w:rsidRPr="00DE3FCB" w:rsidRDefault="00FC32B3" w:rsidP="00FC32B3">
      <w:pPr>
        <w:pStyle w:val="ListParagraph"/>
        <w:widowControl w:val="0"/>
        <w:numPr>
          <w:ilvl w:val="0"/>
          <w:numId w:val="10"/>
        </w:numPr>
        <w:suppressLineNumbers/>
        <w:suppressAutoHyphens/>
        <w:rPr>
          <w:rFonts w:ascii="Tahoma" w:hAnsi="Tahoma" w:cs="Tahoma"/>
          <w:b/>
          <w:bCs/>
          <w:color w:val="000000" w:themeColor="text1"/>
          <w:sz w:val="22"/>
          <w:szCs w:val="22"/>
        </w:rPr>
      </w:pPr>
      <w:r w:rsidRPr="00DE3FCB">
        <w:rPr>
          <w:rFonts w:ascii="Tahoma" w:hAnsi="Tahoma" w:cs="Tahoma"/>
          <w:b/>
          <w:bCs/>
          <w:color w:val="000000" w:themeColor="text1"/>
          <w:sz w:val="22"/>
          <w:szCs w:val="22"/>
        </w:rPr>
        <w:t>Specific Aims</w:t>
      </w:r>
      <w:r w:rsidRPr="00DE3FCB">
        <w:rPr>
          <w:rFonts w:ascii="Tahoma" w:hAnsi="Tahoma" w:cs="Tahoma"/>
          <w:i/>
          <w:iCs/>
          <w:color w:val="000000" w:themeColor="text1"/>
          <w:sz w:val="22"/>
          <w:szCs w:val="22"/>
        </w:rPr>
        <w:t xml:space="preserve"> – required</w:t>
      </w:r>
      <w:r w:rsidRPr="00DE3FCB">
        <w:rPr>
          <w:rFonts w:ascii="Tahoma" w:hAnsi="Tahoma" w:cs="Tahoma"/>
          <w:b/>
          <w:bCs/>
          <w:color w:val="000000" w:themeColor="text1"/>
          <w:sz w:val="22"/>
          <w:szCs w:val="22"/>
        </w:rPr>
        <w:t xml:space="preserve"> </w:t>
      </w:r>
    </w:p>
    <w:p w14:paraId="38B52B28" w14:textId="411F14E9" w:rsidR="00FC32B3" w:rsidRPr="00DE3FCB" w:rsidRDefault="005C55FD" w:rsidP="00FC32B3">
      <w:pPr>
        <w:pStyle w:val="ListParagraph"/>
        <w:widowControl w:val="0"/>
        <w:suppressLineNumbers/>
        <w:suppressAutoHyphens/>
        <w:rPr>
          <w:rFonts w:ascii="Tahoma" w:eastAsia="Times New Roman" w:hAnsi="Tahoma" w:cs="Tahoma"/>
          <w:color w:val="000000" w:themeColor="text1"/>
          <w:sz w:val="22"/>
          <w:szCs w:val="22"/>
        </w:rPr>
      </w:pPr>
      <w:r w:rsidRPr="00DE3FCB">
        <w:rPr>
          <w:rFonts w:ascii="Tahoma" w:eastAsia="Times New Roman" w:hAnsi="Tahoma" w:cs="Tahoma"/>
          <w:color w:val="000000" w:themeColor="text1"/>
          <w:sz w:val="22"/>
          <w:szCs w:val="22"/>
        </w:rPr>
        <w:t xml:space="preserve">List succinctly each of the specific objectives of the research proposed. </w:t>
      </w:r>
      <w:r w:rsidR="00FC32B3" w:rsidRPr="00DE3FCB">
        <w:rPr>
          <w:rFonts w:ascii="Tahoma" w:eastAsia="Times New Roman" w:hAnsi="Tahoma" w:cs="Tahoma"/>
          <w:color w:val="000000" w:themeColor="text1"/>
          <w:sz w:val="22"/>
          <w:szCs w:val="22"/>
        </w:rPr>
        <w:t xml:space="preserve">State concisely the overall goals of the proposed research and summarize the expected impact that the results will have in the relevant research field. Use </w:t>
      </w:r>
      <w:hyperlink r:id="rId40" w:history="1">
        <w:r w:rsidR="00FC32B3" w:rsidRPr="00DE3FCB">
          <w:rPr>
            <w:rStyle w:val="Hyperlink"/>
            <w:rFonts w:ascii="Tahoma" w:hAnsi="Tahoma" w:cs="Tahoma"/>
            <w:sz w:val="22"/>
            <w:szCs w:val="22"/>
          </w:rPr>
          <w:t>Continuation Format Pages</w:t>
        </w:r>
      </w:hyperlink>
      <w:r w:rsidR="00FC32B3" w:rsidRPr="00DE3FCB">
        <w:rPr>
          <w:rFonts w:ascii="Tahoma" w:hAnsi="Tahoma" w:cs="Tahoma"/>
          <w:color w:val="000000" w:themeColor="text1"/>
          <w:sz w:val="22"/>
          <w:szCs w:val="22"/>
        </w:rPr>
        <w:t xml:space="preserve"> for this document; 1 page maximum. </w:t>
      </w:r>
    </w:p>
    <w:p w14:paraId="19455F79" w14:textId="77777777" w:rsidR="00FC32B3" w:rsidRPr="00DE3FCB" w:rsidRDefault="00FC32B3" w:rsidP="00FC32B3">
      <w:pPr>
        <w:widowControl w:val="0"/>
        <w:suppressLineNumbers/>
        <w:suppressAutoHyphens/>
        <w:rPr>
          <w:rFonts w:ascii="Tahoma" w:hAnsi="Tahoma" w:cs="Tahoma"/>
          <w:color w:val="000000" w:themeColor="text1"/>
          <w:sz w:val="22"/>
          <w:szCs w:val="22"/>
        </w:rPr>
      </w:pPr>
    </w:p>
    <w:p w14:paraId="156C5271" w14:textId="77777777" w:rsidR="00FC32B3" w:rsidRPr="00DE3FCB" w:rsidRDefault="00FC32B3" w:rsidP="00FC32B3">
      <w:pPr>
        <w:pStyle w:val="ListParagraph"/>
        <w:widowControl w:val="0"/>
        <w:numPr>
          <w:ilvl w:val="0"/>
          <w:numId w:val="10"/>
        </w:numPr>
        <w:suppressLineNumbers/>
        <w:suppressAutoHyphens/>
        <w:rPr>
          <w:rFonts w:ascii="Tahoma" w:hAnsi="Tahoma" w:cs="Tahoma"/>
          <w:color w:val="000000" w:themeColor="text1"/>
          <w:sz w:val="22"/>
          <w:szCs w:val="22"/>
        </w:rPr>
      </w:pPr>
      <w:r w:rsidRPr="00DE3FCB">
        <w:rPr>
          <w:rFonts w:ascii="Tahoma" w:hAnsi="Tahoma" w:cs="Tahoma"/>
          <w:b/>
          <w:bCs/>
          <w:color w:val="000000" w:themeColor="text1"/>
          <w:sz w:val="22"/>
          <w:szCs w:val="22"/>
        </w:rPr>
        <w:t>Research Strategy</w:t>
      </w:r>
      <w:r w:rsidRPr="00DE3FCB">
        <w:rPr>
          <w:rFonts w:ascii="Tahoma" w:hAnsi="Tahoma" w:cs="Tahoma"/>
          <w:i/>
          <w:iCs/>
          <w:color w:val="000000" w:themeColor="text1"/>
          <w:sz w:val="22"/>
          <w:szCs w:val="22"/>
        </w:rPr>
        <w:t xml:space="preserve"> – required</w:t>
      </w:r>
      <w:r w:rsidRPr="00DE3FCB">
        <w:rPr>
          <w:rFonts w:ascii="Tahoma" w:hAnsi="Tahoma" w:cs="Tahoma"/>
          <w:color w:val="000000" w:themeColor="text1"/>
          <w:sz w:val="22"/>
          <w:szCs w:val="22"/>
        </w:rPr>
        <w:t xml:space="preserve"> </w:t>
      </w:r>
    </w:p>
    <w:p w14:paraId="77A37657" w14:textId="5ACC8C09" w:rsidR="00FC32B3" w:rsidRPr="00DE3FCB" w:rsidRDefault="00FC32B3" w:rsidP="00FC32B3">
      <w:pPr>
        <w:pStyle w:val="ListParagraph"/>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 xml:space="preserve">The Research Strategy should be organized into three sections entitled Significance, Innovation and Approach. </w:t>
      </w:r>
      <w:r w:rsidRPr="00DE3FCB">
        <w:rPr>
          <w:rFonts w:ascii="Tahoma" w:eastAsia="Times New Roman" w:hAnsi="Tahoma" w:cs="Tahoma"/>
          <w:color w:val="000000" w:themeColor="text1"/>
          <w:sz w:val="22"/>
          <w:szCs w:val="22"/>
        </w:rPr>
        <w:t xml:space="preserve">Use </w:t>
      </w:r>
      <w:hyperlink r:id="rId41" w:history="1">
        <w:r w:rsidRPr="00DE3FCB">
          <w:rPr>
            <w:rStyle w:val="Hyperlink"/>
            <w:rFonts w:ascii="Tahoma" w:hAnsi="Tahoma" w:cs="Tahoma"/>
            <w:sz w:val="22"/>
            <w:szCs w:val="22"/>
          </w:rPr>
          <w:t>Continuation Format Pages</w:t>
        </w:r>
      </w:hyperlink>
      <w:r w:rsidRPr="00DE3FCB">
        <w:rPr>
          <w:rFonts w:ascii="Tahoma" w:hAnsi="Tahoma" w:cs="Tahoma"/>
          <w:color w:val="000000" w:themeColor="text1"/>
          <w:sz w:val="22"/>
          <w:szCs w:val="22"/>
        </w:rPr>
        <w:t xml:space="preserve"> for this document; </w:t>
      </w:r>
      <w:r w:rsidR="003C5BA6">
        <w:rPr>
          <w:rFonts w:ascii="Tahoma" w:hAnsi="Tahoma" w:cs="Tahoma"/>
          <w:color w:val="000000" w:themeColor="text1"/>
          <w:sz w:val="22"/>
          <w:szCs w:val="22"/>
        </w:rPr>
        <w:t>4</w:t>
      </w:r>
      <w:r w:rsidRPr="00DE3FCB">
        <w:rPr>
          <w:rFonts w:ascii="Tahoma" w:hAnsi="Tahoma" w:cs="Tahoma"/>
          <w:color w:val="000000" w:themeColor="text1"/>
          <w:sz w:val="22"/>
          <w:szCs w:val="22"/>
        </w:rPr>
        <w:t xml:space="preserve"> pages maximum. Although each section does not have its own page limit, it is recommended that the Approach section be the most detailed. Within the Approach section, a statistical analysis subsection is required. The focus of the Research Strategy should be to describe and justify what will be done in the six-month award period to address reviewers’ comments and strengthen the original proposal.</w:t>
      </w:r>
    </w:p>
    <w:p w14:paraId="54FFD7C6" w14:textId="77777777" w:rsidR="00FC32B3" w:rsidRPr="00DE3FCB" w:rsidRDefault="00FC32B3" w:rsidP="00FC32B3">
      <w:pPr>
        <w:pStyle w:val="ListParagraph"/>
        <w:widowControl w:val="0"/>
        <w:suppressLineNumbers/>
        <w:suppressAutoHyphens/>
        <w:rPr>
          <w:rFonts w:ascii="Tahoma" w:hAnsi="Tahoma" w:cs="Tahoma"/>
          <w:color w:val="000000" w:themeColor="text1"/>
          <w:sz w:val="22"/>
          <w:szCs w:val="22"/>
        </w:rPr>
      </w:pPr>
    </w:p>
    <w:p w14:paraId="76059D9E" w14:textId="77777777" w:rsidR="00FC32B3" w:rsidRPr="00DE3FCB" w:rsidRDefault="00FC32B3" w:rsidP="00FC32B3">
      <w:pPr>
        <w:pStyle w:val="ListParagraph"/>
        <w:widowControl w:val="0"/>
        <w:numPr>
          <w:ilvl w:val="0"/>
          <w:numId w:val="10"/>
        </w:numPr>
        <w:suppressLineNumbers/>
        <w:suppressAutoHyphens/>
        <w:rPr>
          <w:rFonts w:ascii="Tahoma" w:hAnsi="Tahoma" w:cs="Tahoma"/>
          <w:color w:val="000000" w:themeColor="text1"/>
          <w:sz w:val="22"/>
          <w:szCs w:val="22"/>
        </w:rPr>
      </w:pPr>
      <w:r w:rsidRPr="00DE3FCB">
        <w:rPr>
          <w:rFonts w:ascii="Tahoma" w:hAnsi="Tahoma" w:cs="Tahoma"/>
          <w:b/>
          <w:bCs/>
          <w:color w:val="000000" w:themeColor="text1"/>
          <w:sz w:val="22"/>
          <w:szCs w:val="22"/>
        </w:rPr>
        <w:t>References</w:t>
      </w:r>
      <w:r w:rsidRPr="00DE3FCB">
        <w:rPr>
          <w:rFonts w:ascii="Tahoma" w:hAnsi="Tahoma" w:cs="Tahoma"/>
          <w:i/>
          <w:iCs/>
          <w:color w:val="000000" w:themeColor="text1"/>
          <w:sz w:val="22"/>
          <w:szCs w:val="22"/>
        </w:rPr>
        <w:t xml:space="preserve"> – required</w:t>
      </w:r>
      <w:r w:rsidRPr="00DE3FCB">
        <w:rPr>
          <w:rFonts w:ascii="Tahoma" w:hAnsi="Tahoma" w:cs="Tahoma"/>
          <w:color w:val="000000" w:themeColor="text1"/>
          <w:sz w:val="22"/>
          <w:szCs w:val="22"/>
        </w:rPr>
        <w:t xml:space="preserve"> </w:t>
      </w:r>
    </w:p>
    <w:p w14:paraId="507CBCAB" w14:textId="045E79C4" w:rsidR="00FC32B3" w:rsidRPr="00DE3FCB" w:rsidRDefault="00FC32B3" w:rsidP="00FC32B3">
      <w:pPr>
        <w:pStyle w:val="ListParagraph"/>
        <w:widowControl w:val="0"/>
        <w:suppressLineNumbers/>
        <w:suppressAutoHyphens/>
        <w:rPr>
          <w:rFonts w:ascii="Tahoma" w:eastAsia="Times New Roman" w:hAnsi="Tahoma" w:cs="Tahoma"/>
          <w:color w:val="000000" w:themeColor="text1"/>
          <w:sz w:val="22"/>
          <w:szCs w:val="22"/>
        </w:rPr>
      </w:pPr>
      <w:r w:rsidRPr="00DE3FCB">
        <w:rPr>
          <w:rFonts w:ascii="Tahoma" w:eastAsia="Times New Roman" w:hAnsi="Tahoma" w:cs="Tahoma"/>
          <w:color w:val="000000" w:themeColor="text1"/>
          <w:sz w:val="22"/>
          <w:szCs w:val="22"/>
        </w:rPr>
        <w:t xml:space="preserve">All works cited in the application should be listed in a separate document entitled References. Use </w:t>
      </w:r>
      <w:hyperlink r:id="rId42" w:history="1">
        <w:r w:rsidRPr="00DE3FCB">
          <w:rPr>
            <w:rStyle w:val="Hyperlink"/>
            <w:rFonts w:ascii="Tahoma" w:hAnsi="Tahoma" w:cs="Tahoma"/>
            <w:sz w:val="22"/>
            <w:szCs w:val="22"/>
          </w:rPr>
          <w:t>Continuation Format Pages</w:t>
        </w:r>
      </w:hyperlink>
      <w:r w:rsidRPr="00DE3FCB">
        <w:rPr>
          <w:rFonts w:ascii="Tahoma" w:hAnsi="Tahoma" w:cs="Tahoma"/>
          <w:color w:val="000000" w:themeColor="text1"/>
          <w:sz w:val="22"/>
          <w:szCs w:val="22"/>
        </w:rPr>
        <w:t xml:space="preserve"> for this document; no page limit. In-text </w:t>
      </w:r>
      <w:r w:rsidR="005C55FD" w:rsidRPr="00DE3FCB">
        <w:rPr>
          <w:rFonts w:ascii="Tahoma" w:hAnsi="Tahoma" w:cs="Tahoma"/>
          <w:color w:val="000000" w:themeColor="text1"/>
          <w:sz w:val="22"/>
          <w:szCs w:val="22"/>
        </w:rPr>
        <w:t>references</w:t>
      </w:r>
      <w:r w:rsidRPr="00DE3FCB">
        <w:rPr>
          <w:rFonts w:ascii="Tahoma" w:hAnsi="Tahoma" w:cs="Tahoma"/>
          <w:color w:val="000000" w:themeColor="text1"/>
          <w:sz w:val="22"/>
          <w:szCs w:val="22"/>
        </w:rPr>
        <w:t xml:space="preserve"> should be provided either by author last name or number in the body of the application and the References section should list each of these works and provide the complete </w:t>
      </w:r>
      <w:r w:rsidR="005C55FD" w:rsidRPr="00DE3FCB">
        <w:rPr>
          <w:rFonts w:ascii="Tahoma" w:hAnsi="Tahoma" w:cs="Tahoma"/>
          <w:color w:val="000000" w:themeColor="text1"/>
          <w:sz w:val="22"/>
          <w:szCs w:val="22"/>
        </w:rPr>
        <w:t>citation</w:t>
      </w:r>
      <w:r w:rsidRPr="00DE3FCB">
        <w:rPr>
          <w:rFonts w:ascii="Tahoma" w:hAnsi="Tahoma" w:cs="Tahoma"/>
          <w:color w:val="000000" w:themeColor="text1"/>
          <w:sz w:val="22"/>
          <w:szCs w:val="22"/>
        </w:rPr>
        <w:t>.</w:t>
      </w:r>
      <w:r w:rsidR="00FF567D">
        <w:rPr>
          <w:rFonts w:ascii="Tahoma" w:hAnsi="Tahoma" w:cs="Tahoma"/>
          <w:color w:val="000000" w:themeColor="text1"/>
          <w:sz w:val="22"/>
          <w:szCs w:val="22"/>
        </w:rPr>
        <w:t xml:space="preserve"> Hot links are not allowed in the reference section. </w:t>
      </w:r>
    </w:p>
    <w:p w14:paraId="5C5ED924" w14:textId="77777777" w:rsidR="00FC32B3" w:rsidRPr="00DE3FCB" w:rsidRDefault="00FC32B3" w:rsidP="00FC32B3">
      <w:pPr>
        <w:widowControl w:val="0"/>
        <w:suppressLineNumbers/>
        <w:suppressAutoHyphens/>
        <w:rPr>
          <w:rFonts w:ascii="Tahoma" w:hAnsi="Tahoma" w:cs="Tahoma"/>
          <w:color w:val="000000" w:themeColor="text1"/>
          <w:sz w:val="22"/>
          <w:szCs w:val="22"/>
        </w:rPr>
      </w:pPr>
    </w:p>
    <w:p w14:paraId="3DBD1EEF" w14:textId="77777777" w:rsidR="00FC32B3" w:rsidRPr="00DE3FCB" w:rsidRDefault="00FC32B3" w:rsidP="00FC32B3">
      <w:pPr>
        <w:pStyle w:val="ListParagraph"/>
        <w:widowControl w:val="0"/>
        <w:numPr>
          <w:ilvl w:val="0"/>
          <w:numId w:val="11"/>
        </w:numPr>
        <w:suppressLineNumbers/>
        <w:suppressAutoHyphens/>
        <w:rPr>
          <w:rFonts w:ascii="Tahoma" w:hAnsi="Tahoma" w:cs="Tahoma"/>
          <w:b/>
          <w:bCs/>
          <w:color w:val="000000" w:themeColor="text1"/>
          <w:sz w:val="22"/>
          <w:szCs w:val="22"/>
        </w:rPr>
      </w:pPr>
      <w:r w:rsidRPr="00DE3FCB">
        <w:rPr>
          <w:rFonts w:ascii="Tahoma" w:hAnsi="Tahoma" w:cs="Tahoma"/>
          <w:b/>
          <w:bCs/>
          <w:color w:val="000000" w:themeColor="text1"/>
          <w:sz w:val="22"/>
          <w:szCs w:val="22"/>
        </w:rPr>
        <w:t>Human Subjects Forms</w:t>
      </w:r>
      <w:r w:rsidRPr="00DE3FCB">
        <w:rPr>
          <w:rFonts w:ascii="Tahoma" w:hAnsi="Tahoma" w:cs="Tahoma"/>
          <w:i/>
          <w:iCs/>
          <w:color w:val="000000" w:themeColor="text1"/>
          <w:sz w:val="22"/>
          <w:szCs w:val="22"/>
        </w:rPr>
        <w:t xml:space="preserve"> – if applicable</w:t>
      </w:r>
      <w:r w:rsidRPr="00DE3FCB">
        <w:rPr>
          <w:rFonts w:ascii="Tahoma" w:hAnsi="Tahoma" w:cs="Tahoma"/>
          <w:b/>
          <w:bCs/>
          <w:color w:val="000000" w:themeColor="text1"/>
          <w:sz w:val="22"/>
          <w:szCs w:val="22"/>
        </w:rPr>
        <w:t xml:space="preserve"> </w:t>
      </w:r>
    </w:p>
    <w:p w14:paraId="2CC17D51" w14:textId="561AA7F2" w:rsidR="00FC32B3" w:rsidRPr="00DE3FCB" w:rsidRDefault="00FC32B3" w:rsidP="00F424CB">
      <w:pPr>
        <w:pStyle w:val="ListParagraph"/>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 xml:space="preserve">If the proposal involves the use of human subjects, upload the completed </w:t>
      </w:r>
      <w:hyperlink r:id="rId43" w:history="1">
        <w:r w:rsidRPr="00DE3FCB">
          <w:rPr>
            <w:rStyle w:val="Hyperlink"/>
            <w:rFonts w:ascii="Tahoma" w:hAnsi="Tahoma" w:cs="Tahoma"/>
            <w:sz w:val="22"/>
            <w:szCs w:val="22"/>
          </w:rPr>
          <w:t>PHS Human Subjects and Clinical Trials Information Form</w:t>
        </w:r>
      </w:hyperlink>
      <w:r w:rsidRPr="00DE3FCB">
        <w:rPr>
          <w:rFonts w:ascii="Tahoma" w:hAnsi="Tahoma" w:cs="Tahoma"/>
          <w:color w:val="000000" w:themeColor="text1"/>
          <w:sz w:val="22"/>
          <w:szCs w:val="22"/>
        </w:rPr>
        <w:t xml:space="preserve">, </w:t>
      </w:r>
      <w:r w:rsidR="00F424CB">
        <w:rPr>
          <w:rFonts w:ascii="Tahoma" w:hAnsi="Tahoma" w:cs="Tahoma"/>
          <w:color w:val="000000" w:themeColor="text1"/>
          <w:sz w:val="22"/>
          <w:szCs w:val="22"/>
        </w:rPr>
        <w:t xml:space="preserve">(download pdf and complete) </w:t>
      </w:r>
      <w:r w:rsidRPr="00DE3FCB">
        <w:rPr>
          <w:rFonts w:ascii="Tahoma" w:hAnsi="Tahoma" w:cs="Tahoma"/>
          <w:color w:val="000000" w:themeColor="text1"/>
          <w:sz w:val="22"/>
          <w:szCs w:val="22"/>
        </w:rPr>
        <w:t xml:space="preserve">with embedded Human Subject Study Record Form(s), as appropriate. Please note, depending on the type of human subjects research being proposed, each Study Record form may require extensive and detailed information, therefore </w:t>
      </w:r>
      <w:r w:rsidRPr="00DE3FCB">
        <w:rPr>
          <w:rFonts w:ascii="Tahoma" w:hAnsi="Tahoma" w:cs="Tahoma"/>
          <w:i/>
          <w:iCs/>
          <w:color w:val="000000" w:themeColor="text1"/>
          <w:sz w:val="22"/>
          <w:szCs w:val="22"/>
          <w:u w:val="single"/>
        </w:rPr>
        <w:t>PIs should allocate appropriate time to complete these forms prior to the deadline</w:t>
      </w:r>
      <w:r w:rsidRPr="00DE3FCB">
        <w:rPr>
          <w:rFonts w:ascii="Tahoma" w:hAnsi="Tahoma" w:cs="Tahoma"/>
          <w:color w:val="000000" w:themeColor="text1"/>
          <w:sz w:val="22"/>
          <w:szCs w:val="22"/>
        </w:rPr>
        <w:t xml:space="preserve">. Instructions for completing these forms may be found </w:t>
      </w:r>
      <w:hyperlink r:id="rId44" w:history="1">
        <w:r w:rsidRPr="00DE3FCB">
          <w:rPr>
            <w:rStyle w:val="Hyperlink"/>
            <w:rFonts w:ascii="Tahoma" w:hAnsi="Tahoma" w:cs="Tahoma"/>
            <w:sz w:val="22"/>
            <w:szCs w:val="22"/>
          </w:rPr>
          <w:t>here</w:t>
        </w:r>
      </w:hyperlink>
      <w:r w:rsidRPr="00DE3FCB">
        <w:rPr>
          <w:rFonts w:ascii="Tahoma" w:hAnsi="Tahoma" w:cs="Tahoma"/>
          <w:color w:val="000000" w:themeColor="text1"/>
          <w:sz w:val="22"/>
          <w:szCs w:val="22"/>
        </w:rPr>
        <w:t>.</w:t>
      </w:r>
      <w:r w:rsidR="00374015" w:rsidRPr="00374015">
        <w:rPr>
          <w:rFonts w:ascii="Tahoma" w:hAnsi="Tahoma" w:cs="Tahoma"/>
          <w:color w:val="000000" w:themeColor="text1"/>
          <w:sz w:val="22"/>
          <w:szCs w:val="22"/>
        </w:rPr>
        <w:t xml:space="preserve"> </w:t>
      </w:r>
    </w:p>
    <w:p w14:paraId="0F5BF2E0" w14:textId="77777777" w:rsidR="00F424CB" w:rsidRDefault="00F424CB" w:rsidP="00F424CB">
      <w:pPr>
        <w:pStyle w:val="ListParagraph"/>
        <w:widowControl w:val="0"/>
        <w:suppressLineNumbers/>
        <w:suppressAutoHyphens/>
        <w:rPr>
          <w:rFonts w:ascii="Tahoma" w:hAnsi="Tahoma" w:cs="Tahoma"/>
          <w:b/>
          <w:bCs/>
          <w:color w:val="000000" w:themeColor="text1"/>
          <w:sz w:val="22"/>
          <w:szCs w:val="22"/>
        </w:rPr>
      </w:pPr>
    </w:p>
    <w:p w14:paraId="15F14500" w14:textId="457E0A3F" w:rsidR="00FC32B3" w:rsidRPr="00DE3FCB" w:rsidRDefault="00FC32B3" w:rsidP="00FC32B3">
      <w:pPr>
        <w:pStyle w:val="ListParagraph"/>
        <w:widowControl w:val="0"/>
        <w:numPr>
          <w:ilvl w:val="0"/>
          <w:numId w:val="11"/>
        </w:numPr>
        <w:suppressLineNumbers/>
        <w:suppressAutoHyphens/>
        <w:rPr>
          <w:rFonts w:ascii="Tahoma" w:hAnsi="Tahoma" w:cs="Tahoma"/>
          <w:b/>
          <w:bCs/>
          <w:color w:val="000000" w:themeColor="text1"/>
          <w:sz w:val="22"/>
          <w:szCs w:val="22"/>
        </w:rPr>
      </w:pPr>
      <w:r w:rsidRPr="00DE3FCB">
        <w:rPr>
          <w:rFonts w:ascii="Tahoma" w:hAnsi="Tahoma" w:cs="Tahoma"/>
          <w:b/>
          <w:bCs/>
          <w:color w:val="000000" w:themeColor="text1"/>
          <w:sz w:val="22"/>
          <w:szCs w:val="22"/>
        </w:rPr>
        <w:t>Vertebrate Animals Forms</w:t>
      </w:r>
      <w:r w:rsidRPr="00DE3FCB">
        <w:rPr>
          <w:rFonts w:ascii="Tahoma" w:hAnsi="Tahoma" w:cs="Tahoma"/>
          <w:i/>
          <w:iCs/>
          <w:color w:val="000000" w:themeColor="text1"/>
          <w:sz w:val="22"/>
          <w:szCs w:val="22"/>
        </w:rPr>
        <w:t xml:space="preserve"> – if applicable</w:t>
      </w:r>
    </w:p>
    <w:p w14:paraId="63F0C9CB" w14:textId="77777777" w:rsidR="00FC32B3" w:rsidRPr="00DE3FCB" w:rsidRDefault="00FC32B3" w:rsidP="00FC32B3">
      <w:pPr>
        <w:widowControl w:val="0"/>
        <w:suppressLineNumbers/>
        <w:suppressAutoHyphens/>
        <w:ind w:left="720"/>
        <w:rPr>
          <w:rFonts w:ascii="Tahoma" w:hAnsi="Tahoma" w:cs="Tahoma"/>
          <w:color w:val="000000" w:themeColor="text1"/>
          <w:sz w:val="22"/>
          <w:szCs w:val="22"/>
        </w:rPr>
      </w:pPr>
      <w:r w:rsidRPr="00DE3FCB">
        <w:rPr>
          <w:rFonts w:ascii="Tahoma" w:hAnsi="Tahoma" w:cs="Tahoma"/>
          <w:color w:val="000000" w:themeColor="text1"/>
          <w:sz w:val="22"/>
          <w:szCs w:val="22"/>
        </w:rPr>
        <w:t xml:space="preserve">If the proposal involves the use of vertebrate animals, please utilize the vertebrate animals use </w:t>
      </w:r>
      <w:r w:rsidRPr="00DE3FCB">
        <w:rPr>
          <w:rFonts w:ascii="Tahoma" w:hAnsi="Tahoma" w:cs="Tahoma"/>
          <w:color w:val="000000" w:themeColor="text1"/>
          <w:sz w:val="22"/>
          <w:szCs w:val="22"/>
        </w:rPr>
        <w:lastRenderedPageBreak/>
        <w:t xml:space="preserve">checklist and use </w:t>
      </w:r>
      <w:hyperlink r:id="rId45" w:history="1">
        <w:r w:rsidRPr="00DE3FCB">
          <w:rPr>
            <w:rStyle w:val="Hyperlink"/>
            <w:rFonts w:ascii="Tahoma" w:hAnsi="Tahoma" w:cs="Tahoma"/>
            <w:sz w:val="22"/>
            <w:szCs w:val="22"/>
          </w:rPr>
          <w:t>Continuation Format Pages</w:t>
        </w:r>
      </w:hyperlink>
      <w:r w:rsidRPr="00DE3FCB">
        <w:rPr>
          <w:rFonts w:ascii="Tahoma" w:hAnsi="Tahoma" w:cs="Tahoma"/>
          <w:color w:val="000000" w:themeColor="text1"/>
          <w:sz w:val="22"/>
          <w:szCs w:val="22"/>
        </w:rPr>
        <w:t xml:space="preserve"> to upload a description of the procedures, justification, and minimization of pain and distress. </w:t>
      </w:r>
    </w:p>
    <w:p w14:paraId="277A64D0" w14:textId="77777777" w:rsidR="00FC32B3" w:rsidRPr="00DE3FCB" w:rsidRDefault="00FC32B3" w:rsidP="00FC32B3">
      <w:pPr>
        <w:autoSpaceDE w:val="0"/>
        <w:autoSpaceDN w:val="0"/>
        <w:adjustRightInd w:val="0"/>
        <w:rPr>
          <w:rFonts w:ascii="Tahoma" w:eastAsiaTheme="minorHAnsi" w:hAnsi="Tahoma" w:cs="Tahoma"/>
          <w:color w:val="000000"/>
          <w:sz w:val="22"/>
          <w:szCs w:val="22"/>
        </w:rPr>
      </w:pPr>
    </w:p>
    <w:p w14:paraId="1D7A40E7" w14:textId="77777777" w:rsidR="00FC32B3" w:rsidRPr="00DE3FCB" w:rsidRDefault="00FC32B3" w:rsidP="00FC32B3">
      <w:pPr>
        <w:pStyle w:val="ListParagraph"/>
        <w:widowControl w:val="0"/>
        <w:numPr>
          <w:ilvl w:val="0"/>
          <w:numId w:val="11"/>
        </w:numPr>
        <w:suppressLineNumbers/>
        <w:suppressAutoHyphens/>
        <w:rPr>
          <w:rFonts w:ascii="Tahoma" w:hAnsi="Tahoma" w:cs="Tahoma"/>
          <w:color w:val="000000" w:themeColor="text1"/>
          <w:sz w:val="22"/>
          <w:szCs w:val="22"/>
        </w:rPr>
      </w:pPr>
      <w:r w:rsidRPr="00DE3FCB">
        <w:rPr>
          <w:rFonts w:ascii="Tahoma" w:hAnsi="Tahoma" w:cs="Tahoma"/>
          <w:b/>
          <w:bCs/>
          <w:color w:val="000000" w:themeColor="text1"/>
          <w:sz w:val="22"/>
          <w:szCs w:val="22"/>
        </w:rPr>
        <w:t>Letter(s) of Support</w:t>
      </w:r>
      <w:r w:rsidRPr="00DE3FCB">
        <w:rPr>
          <w:rFonts w:ascii="Tahoma" w:hAnsi="Tahoma" w:cs="Tahoma"/>
          <w:i/>
          <w:iCs/>
          <w:color w:val="000000" w:themeColor="text1"/>
          <w:sz w:val="22"/>
          <w:szCs w:val="22"/>
        </w:rPr>
        <w:t xml:space="preserve"> – required</w:t>
      </w:r>
    </w:p>
    <w:p w14:paraId="7618A060" w14:textId="77777777" w:rsidR="00FC32B3" w:rsidRPr="00DE3FCB" w:rsidRDefault="00FC32B3" w:rsidP="00FC32B3">
      <w:pPr>
        <w:pStyle w:val="ListParagraph"/>
        <w:widowControl w:val="0"/>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 xml:space="preserve">Letters of support should be on institutional letterhead and may not exceed 2 pages per letter. </w:t>
      </w:r>
    </w:p>
    <w:p w14:paraId="29CD8780" w14:textId="77777777" w:rsidR="00FC32B3" w:rsidRPr="00DE3FCB" w:rsidRDefault="00FC32B3" w:rsidP="00FC32B3">
      <w:pPr>
        <w:pStyle w:val="ListParagraph"/>
        <w:widowControl w:val="0"/>
        <w:numPr>
          <w:ilvl w:val="1"/>
          <w:numId w:val="11"/>
        </w:numPr>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PI’s Department/Unit Head</w:t>
      </w:r>
      <w:r w:rsidRPr="00DE3FCB">
        <w:rPr>
          <w:rFonts w:ascii="Tahoma" w:hAnsi="Tahoma" w:cs="Tahoma"/>
          <w:i/>
          <w:iCs/>
          <w:color w:val="000000" w:themeColor="text1"/>
          <w:sz w:val="22"/>
          <w:szCs w:val="22"/>
        </w:rPr>
        <w:t xml:space="preserve"> – required</w:t>
      </w:r>
    </w:p>
    <w:p w14:paraId="4CD40075" w14:textId="77777777" w:rsidR="00FC32B3" w:rsidRPr="00DE3FCB" w:rsidRDefault="00FC32B3" w:rsidP="00FC32B3">
      <w:pPr>
        <w:pStyle w:val="ListParagraph"/>
        <w:widowControl w:val="0"/>
        <w:suppressLineNumbers/>
        <w:suppressAutoHyphens/>
        <w:ind w:left="1440"/>
        <w:rPr>
          <w:rFonts w:ascii="Tahoma" w:hAnsi="Tahoma" w:cs="Tahoma"/>
          <w:color w:val="000000" w:themeColor="text1"/>
          <w:sz w:val="22"/>
          <w:szCs w:val="22"/>
        </w:rPr>
      </w:pPr>
      <w:r w:rsidRPr="00DE3FCB">
        <w:rPr>
          <w:rFonts w:ascii="Tahoma" w:hAnsi="Tahoma" w:cs="Tahoma"/>
          <w:color w:val="000000" w:themeColor="text1"/>
          <w:sz w:val="22"/>
          <w:szCs w:val="22"/>
        </w:rPr>
        <w:t xml:space="preserve">This letter should provide an assessment of the PI’s potential for a sustained, impactful influence in his/her relevant research field and to be recognized for such with future NIH funding; a description of how the PI’s research fits within the clinical and translational mission of the DE-CTR ACCEL Program; and a description of the departmental and/or institutional support for the PI with regard to the specific proposal (e.g., protected research time, laboratory space, access to clinical populations, etc.). </w:t>
      </w:r>
    </w:p>
    <w:p w14:paraId="7C2262DD" w14:textId="77777777" w:rsidR="00FC32B3" w:rsidRPr="00DE3FCB" w:rsidRDefault="00FC32B3" w:rsidP="00FC32B3">
      <w:pPr>
        <w:pStyle w:val="ListParagraph"/>
        <w:widowControl w:val="0"/>
        <w:numPr>
          <w:ilvl w:val="1"/>
          <w:numId w:val="11"/>
        </w:numPr>
        <w:suppressLineNumbers/>
        <w:suppressAutoHyphens/>
        <w:rPr>
          <w:rFonts w:ascii="Tahoma" w:hAnsi="Tahoma" w:cs="Tahoma"/>
          <w:color w:val="000000" w:themeColor="text1"/>
          <w:sz w:val="22"/>
          <w:szCs w:val="22"/>
        </w:rPr>
      </w:pPr>
      <w:r w:rsidRPr="00DE3FCB">
        <w:rPr>
          <w:rFonts w:ascii="Tahoma" w:hAnsi="Tahoma" w:cs="Tahoma"/>
          <w:color w:val="000000" w:themeColor="text1"/>
          <w:sz w:val="22"/>
          <w:szCs w:val="22"/>
        </w:rPr>
        <w:t>Others</w:t>
      </w:r>
      <w:r w:rsidRPr="00DE3FCB">
        <w:rPr>
          <w:rFonts w:ascii="Tahoma" w:hAnsi="Tahoma" w:cs="Tahoma"/>
          <w:i/>
          <w:iCs/>
          <w:color w:val="000000" w:themeColor="text1"/>
          <w:sz w:val="22"/>
          <w:szCs w:val="22"/>
        </w:rPr>
        <w:t xml:space="preserve"> – if applicable</w:t>
      </w:r>
    </w:p>
    <w:p w14:paraId="4ACDEC37" w14:textId="07607301" w:rsidR="005C55FD" w:rsidRPr="00DE3FCB" w:rsidRDefault="00FC32B3" w:rsidP="005C55FD">
      <w:pPr>
        <w:ind w:left="1440"/>
        <w:rPr>
          <w:rFonts w:ascii="Tahoma" w:hAnsi="Tahoma" w:cs="Tahoma"/>
          <w:sz w:val="22"/>
          <w:szCs w:val="22"/>
        </w:rPr>
      </w:pPr>
      <w:r w:rsidRPr="00DE3FCB">
        <w:rPr>
          <w:rFonts w:ascii="Tahoma" w:hAnsi="Tahoma" w:cs="Tahoma"/>
          <w:color w:val="000000" w:themeColor="text1"/>
          <w:sz w:val="22"/>
          <w:szCs w:val="22"/>
        </w:rPr>
        <w:t>Other letters of support may be appropriate, to demonstrate the availability of specific resources and/or collaborators, mentors, and/or clinical/community partners for the project.</w:t>
      </w:r>
      <w:r w:rsidR="005C55FD" w:rsidRPr="00DE3FCB">
        <w:rPr>
          <w:rFonts w:ascii="Tahoma" w:hAnsi="Tahoma" w:cs="Tahoma"/>
          <w:color w:val="000000" w:themeColor="text1"/>
          <w:sz w:val="22"/>
          <w:szCs w:val="22"/>
        </w:rPr>
        <w:t xml:space="preserve"> If multiple letters of support are included, they can be appended to one another and submitted as a single PDF. </w:t>
      </w:r>
    </w:p>
    <w:p w14:paraId="4E37BABC" w14:textId="58EBCD86" w:rsidR="00FC32B3" w:rsidRPr="00DE3FCB" w:rsidRDefault="00FC32B3" w:rsidP="00FC32B3">
      <w:pPr>
        <w:widowControl w:val="0"/>
        <w:suppressLineNumbers/>
        <w:suppressAutoHyphens/>
        <w:ind w:left="1440"/>
        <w:rPr>
          <w:rFonts w:ascii="Tahoma" w:hAnsi="Tahoma" w:cs="Tahoma"/>
          <w:color w:val="000000" w:themeColor="text1"/>
          <w:sz w:val="22"/>
          <w:szCs w:val="22"/>
        </w:rPr>
      </w:pPr>
    </w:p>
    <w:p w14:paraId="68D35705" w14:textId="68E830E8" w:rsidR="00785A57" w:rsidRPr="00DE3FCB" w:rsidRDefault="00785A57" w:rsidP="00B77080">
      <w:pPr>
        <w:rPr>
          <w:rFonts w:ascii="Tahoma" w:hAnsi="Tahoma" w:cs="Tahoma"/>
          <w:b/>
          <w:bCs/>
          <w:sz w:val="22"/>
          <w:szCs w:val="22"/>
        </w:rPr>
      </w:pPr>
      <w:r w:rsidRPr="00DE3FCB">
        <w:rPr>
          <w:rFonts w:ascii="Tahoma" w:hAnsi="Tahoma" w:cs="Tahoma"/>
          <w:b/>
          <w:bCs/>
          <w:sz w:val="22"/>
          <w:szCs w:val="22"/>
        </w:rPr>
        <w:t>Sources Page</w:t>
      </w:r>
      <w:r w:rsidR="005C55FD" w:rsidRPr="00DE3FCB">
        <w:rPr>
          <w:rFonts w:ascii="Tahoma" w:hAnsi="Tahoma" w:cs="Tahoma"/>
          <w:b/>
          <w:bCs/>
          <w:sz w:val="22"/>
          <w:szCs w:val="22"/>
        </w:rPr>
        <w:t>.</w:t>
      </w:r>
    </w:p>
    <w:p w14:paraId="0EBE521B" w14:textId="5247EC11" w:rsidR="00785A57" w:rsidRPr="00DE3FCB" w:rsidRDefault="005F4A8C" w:rsidP="005F4A8C">
      <w:pPr>
        <w:pStyle w:val="ListParagraph"/>
        <w:ind w:left="360"/>
        <w:rPr>
          <w:rFonts w:ascii="Tahoma" w:hAnsi="Tahoma" w:cs="Tahoma"/>
          <w:sz w:val="22"/>
          <w:szCs w:val="22"/>
        </w:rPr>
      </w:pPr>
      <w:r w:rsidRPr="00DE3FCB">
        <w:rPr>
          <w:rFonts w:ascii="Tahoma" w:hAnsi="Tahoma" w:cs="Tahoma"/>
          <w:sz w:val="22"/>
          <w:szCs w:val="22"/>
        </w:rPr>
        <w:t xml:space="preserve">Select all categories of events or processes that led to the proposed work, if any. </w:t>
      </w:r>
    </w:p>
    <w:p w14:paraId="36608FE1" w14:textId="77777777" w:rsidR="00785A57" w:rsidRPr="00DE3FCB" w:rsidRDefault="00785A57" w:rsidP="00B77080">
      <w:pPr>
        <w:ind w:left="360"/>
        <w:rPr>
          <w:rFonts w:ascii="Tahoma" w:hAnsi="Tahoma" w:cs="Tahoma"/>
          <w:sz w:val="22"/>
          <w:szCs w:val="22"/>
        </w:rPr>
      </w:pPr>
    </w:p>
    <w:p w14:paraId="317C7BD0" w14:textId="2C6089F2" w:rsidR="00785A57" w:rsidRPr="00DE3FCB" w:rsidRDefault="00785A57" w:rsidP="00B77080">
      <w:pPr>
        <w:rPr>
          <w:rFonts w:ascii="Tahoma" w:hAnsi="Tahoma" w:cs="Tahoma"/>
          <w:b/>
          <w:bCs/>
          <w:sz w:val="22"/>
          <w:szCs w:val="22"/>
        </w:rPr>
      </w:pPr>
      <w:r w:rsidRPr="00DE3FCB">
        <w:rPr>
          <w:rFonts w:ascii="Tahoma" w:hAnsi="Tahoma" w:cs="Tahoma"/>
          <w:b/>
          <w:bCs/>
          <w:sz w:val="22"/>
          <w:szCs w:val="22"/>
        </w:rPr>
        <w:t>Tracking/EVAL Page</w:t>
      </w:r>
      <w:r w:rsidR="005C55FD" w:rsidRPr="00DE3FCB">
        <w:rPr>
          <w:rFonts w:ascii="Tahoma" w:hAnsi="Tahoma" w:cs="Tahoma"/>
          <w:b/>
          <w:bCs/>
          <w:sz w:val="22"/>
          <w:szCs w:val="22"/>
        </w:rPr>
        <w:t>.</w:t>
      </w:r>
    </w:p>
    <w:p w14:paraId="38DACDF8" w14:textId="5983D25F" w:rsidR="00785A57" w:rsidRPr="00DE3FCB" w:rsidRDefault="005F4A8C" w:rsidP="005F4A8C">
      <w:pPr>
        <w:pStyle w:val="ListParagraph"/>
        <w:ind w:left="360"/>
        <w:rPr>
          <w:rFonts w:ascii="Tahoma" w:eastAsiaTheme="minorHAnsi" w:hAnsi="Tahoma" w:cs="Tahoma"/>
          <w:sz w:val="22"/>
          <w:szCs w:val="22"/>
        </w:rPr>
      </w:pPr>
      <w:r w:rsidRPr="00DE3FCB">
        <w:rPr>
          <w:rFonts w:ascii="Tahoma" w:eastAsia="Times New Roman" w:hAnsi="Tahoma" w:cs="Tahoma"/>
          <w:color w:val="0A0A0A"/>
          <w:sz w:val="22"/>
          <w:szCs w:val="22"/>
          <w:shd w:val="clear" w:color="auto" w:fill="FFFFFF"/>
        </w:rPr>
        <w:t>Click “Yes” or “No” in response to a brief series of questions about your current or anticipated utilization of ACCEL Core resources.</w:t>
      </w:r>
    </w:p>
    <w:p w14:paraId="3D1C68A1" w14:textId="77777777" w:rsidR="00785A57" w:rsidRPr="00DE3FCB" w:rsidRDefault="00785A57" w:rsidP="00B77080">
      <w:pPr>
        <w:rPr>
          <w:rFonts w:ascii="Tahoma" w:hAnsi="Tahoma" w:cs="Tahoma"/>
          <w:color w:val="0A0A0A"/>
          <w:sz w:val="22"/>
          <w:szCs w:val="22"/>
          <w:shd w:val="clear" w:color="auto" w:fill="FFFFFF"/>
        </w:rPr>
      </w:pPr>
    </w:p>
    <w:p w14:paraId="05E6B18C" w14:textId="167A033E" w:rsidR="00785A57" w:rsidRPr="00DE3FCB" w:rsidRDefault="00785A57" w:rsidP="00B77080">
      <w:pPr>
        <w:rPr>
          <w:rFonts w:ascii="Tahoma" w:hAnsi="Tahoma" w:cs="Tahoma"/>
          <w:b/>
          <w:bCs/>
          <w:color w:val="0A0A0A"/>
          <w:sz w:val="22"/>
          <w:szCs w:val="22"/>
          <w:shd w:val="clear" w:color="auto" w:fill="FFFFFF"/>
        </w:rPr>
      </w:pPr>
      <w:r w:rsidRPr="00DE3FCB">
        <w:rPr>
          <w:rFonts w:ascii="Tahoma" w:hAnsi="Tahoma" w:cs="Tahoma"/>
          <w:b/>
          <w:bCs/>
          <w:color w:val="0A0A0A"/>
          <w:sz w:val="22"/>
          <w:szCs w:val="22"/>
          <w:shd w:val="clear" w:color="auto" w:fill="FFFFFF"/>
        </w:rPr>
        <w:t>Summary Page</w:t>
      </w:r>
      <w:r w:rsidR="005C55FD" w:rsidRPr="00DE3FCB">
        <w:rPr>
          <w:rFonts w:ascii="Tahoma" w:hAnsi="Tahoma" w:cs="Tahoma"/>
          <w:b/>
          <w:bCs/>
          <w:color w:val="0A0A0A"/>
          <w:sz w:val="22"/>
          <w:szCs w:val="22"/>
          <w:shd w:val="clear" w:color="auto" w:fill="FFFFFF"/>
        </w:rPr>
        <w:t>.</w:t>
      </w:r>
    </w:p>
    <w:p w14:paraId="788A7D51" w14:textId="5E831D3D" w:rsidR="00785A57" w:rsidRPr="00DE3FCB" w:rsidRDefault="005F4A8C" w:rsidP="005F4A8C">
      <w:pPr>
        <w:pStyle w:val="ListParagraph"/>
        <w:ind w:left="360"/>
        <w:rPr>
          <w:rFonts w:ascii="Tahoma" w:eastAsia="Times New Roman" w:hAnsi="Tahoma" w:cs="Tahoma"/>
          <w:color w:val="0A0A0A"/>
          <w:sz w:val="22"/>
          <w:szCs w:val="22"/>
          <w:shd w:val="clear" w:color="auto" w:fill="FFFFFF"/>
        </w:rPr>
      </w:pPr>
      <w:r w:rsidRPr="00DE3FCB">
        <w:rPr>
          <w:rFonts w:ascii="Tahoma" w:eastAsia="Times New Roman" w:hAnsi="Tahoma" w:cs="Tahoma"/>
          <w:color w:val="0A0A0A"/>
          <w:sz w:val="22"/>
          <w:szCs w:val="22"/>
          <w:shd w:val="clear" w:color="auto" w:fill="FFFFFF"/>
        </w:rPr>
        <w:t>Check to be sure all sections have been completed and all documents have been appropriately uploaded. Make any file edits necessary. When complete, click the “</w:t>
      </w:r>
      <w:r w:rsidR="00785A57" w:rsidRPr="00DE3FCB">
        <w:rPr>
          <w:rFonts w:ascii="Tahoma" w:eastAsia="Times New Roman" w:hAnsi="Tahoma" w:cs="Tahoma"/>
          <w:color w:val="0A0A0A"/>
          <w:sz w:val="22"/>
          <w:szCs w:val="22"/>
          <w:shd w:val="clear" w:color="auto" w:fill="FFFFFF"/>
        </w:rPr>
        <w:t>Submit</w:t>
      </w:r>
      <w:r w:rsidRPr="00DE3FCB">
        <w:rPr>
          <w:rFonts w:ascii="Tahoma" w:eastAsia="Times New Roman" w:hAnsi="Tahoma" w:cs="Tahoma"/>
          <w:color w:val="0A0A0A"/>
          <w:sz w:val="22"/>
          <w:szCs w:val="22"/>
          <w:shd w:val="clear" w:color="auto" w:fill="FFFFFF"/>
        </w:rPr>
        <w:t>”</w:t>
      </w:r>
      <w:r w:rsidR="00785A57" w:rsidRPr="00DE3FCB">
        <w:rPr>
          <w:rFonts w:ascii="Tahoma" w:eastAsia="Times New Roman" w:hAnsi="Tahoma" w:cs="Tahoma"/>
          <w:color w:val="0A0A0A"/>
          <w:sz w:val="22"/>
          <w:szCs w:val="22"/>
          <w:shd w:val="clear" w:color="auto" w:fill="FFFFFF"/>
        </w:rPr>
        <w:t xml:space="preserve"> button at the bottom of page</w:t>
      </w:r>
      <w:r w:rsidR="009771E2" w:rsidRPr="00DE3FCB">
        <w:rPr>
          <w:rFonts w:ascii="Tahoma" w:eastAsia="Times New Roman" w:hAnsi="Tahoma" w:cs="Tahoma"/>
          <w:color w:val="0A0A0A"/>
          <w:sz w:val="22"/>
          <w:szCs w:val="22"/>
          <w:shd w:val="clear" w:color="auto" w:fill="FFFFFF"/>
        </w:rPr>
        <w:t xml:space="preserve">. </w:t>
      </w:r>
    </w:p>
    <w:p w14:paraId="1992B464" w14:textId="6705A02C" w:rsidR="00D309E8" w:rsidRPr="00DE3FCB" w:rsidRDefault="00D309E8" w:rsidP="00FC32B3">
      <w:pPr>
        <w:widowControl w:val="0"/>
        <w:suppressLineNumbers/>
        <w:suppressAutoHyphens/>
        <w:snapToGrid w:val="0"/>
        <w:rPr>
          <w:rFonts w:ascii="Tahoma" w:hAnsi="Tahoma" w:cs="Tahoma"/>
          <w:color w:val="000000" w:themeColor="text1"/>
          <w:sz w:val="22"/>
          <w:szCs w:val="22"/>
        </w:rPr>
      </w:pPr>
    </w:p>
    <w:sectPr w:rsidR="00D309E8" w:rsidRPr="00DE3FCB" w:rsidSect="00AC2FCC">
      <w:footerReference w:type="even" r:id="rId46"/>
      <w:footerReference w:type="default" r:id="rId47"/>
      <w:headerReference w:type="first" r:id="rId48"/>
      <w:footerReference w:type="first" r:id="rId49"/>
      <w:type w:val="continuous"/>
      <w:pgSz w:w="12240" w:h="15840"/>
      <w:pgMar w:top="864" w:right="864" w:bottom="864" w:left="864" w:header="864" w:footer="86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C5080" w14:textId="77777777" w:rsidR="005A7845" w:rsidRDefault="005A7845" w:rsidP="00F93B83">
      <w:r>
        <w:separator/>
      </w:r>
    </w:p>
  </w:endnote>
  <w:endnote w:type="continuationSeparator" w:id="0">
    <w:p w14:paraId="0ABCCA6B" w14:textId="77777777" w:rsidR="005A7845" w:rsidRDefault="005A7845" w:rsidP="00F9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0735718"/>
      <w:docPartObj>
        <w:docPartGallery w:val="Page Numbers (Bottom of Page)"/>
        <w:docPartUnique/>
      </w:docPartObj>
    </w:sdtPr>
    <w:sdtContent>
      <w:p w14:paraId="600B79AD" w14:textId="61E121A4" w:rsidR="00E67373" w:rsidRDefault="00E67373" w:rsidP="00E673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22D327" w14:textId="77777777" w:rsidR="00E67373" w:rsidRDefault="00E67373" w:rsidP="00E673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2563" w14:textId="6803F2D5" w:rsidR="00E67373" w:rsidRDefault="00E67373" w:rsidP="00E67373">
    <w:pPr>
      <w:pStyle w:val="Footer"/>
      <w:framePr w:wrap="none" w:vAnchor="text" w:hAnchor="margin" w:xAlign="right" w:y="1"/>
      <w:rPr>
        <w:rStyle w:val="PageNumber"/>
      </w:rPr>
    </w:pPr>
    <w:r w:rsidRPr="00E67373">
      <w:rPr>
        <w:rStyle w:val="PageNumber"/>
        <w:rFonts w:ascii="Optima" w:hAnsi="Optima"/>
        <w:i/>
        <w:iCs/>
        <w:sz w:val="18"/>
        <w:szCs w:val="18"/>
      </w:rPr>
      <w:t xml:space="preserve">Page </w:t>
    </w:r>
    <w:sdt>
      <w:sdtPr>
        <w:rPr>
          <w:rStyle w:val="PageNumber"/>
          <w:rFonts w:ascii="Optima" w:hAnsi="Optima"/>
          <w:i/>
          <w:iCs/>
          <w:sz w:val="18"/>
          <w:szCs w:val="18"/>
        </w:rPr>
        <w:id w:val="-170732058"/>
        <w:docPartObj>
          <w:docPartGallery w:val="Page Numbers (Bottom of Page)"/>
          <w:docPartUnique/>
        </w:docPartObj>
      </w:sdtPr>
      <w:sdtEndPr>
        <w:rPr>
          <w:rStyle w:val="PageNumber"/>
          <w:rFonts w:ascii="Times New Roman" w:hAnsi="Times New Roman"/>
          <w:i w:val="0"/>
          <w:iCs w:val="0"/>
          <w:sz w:val="24"/>
          <w:szCs w:val="24"/>
        </w:rPr>
      </w:sdtEndPr>
      <w:sdtContent>
        <w:r w:rsidRPr="00E67373">
          <w:rPr>
            <w:rStyle w:val="PageNumber"/>
            <w:rFonts w:ascii="Optima" w:hAnsi="Optima"/>
            <w:i/>
            <w:iCs/>
            <w:sz w:val="18"/>
            <w:szCs w:val="18"/>
          </w:rPr>
          <w:fldChar w:fldCharType="begin"/>
        </w:r>
        <w:r w:rsidRPr="00E67373">
          <w:rPr>
            <w:rStyle w:val="PageNumber"/>
            <w:rFonts w:ascii="Optima" w:hAnsi="Optima"/>
            <w:i/>
            <w:iCs/>
            <w:sz w:val="18"/>
            <w:szCs w:val="18"/>
          </w:rPr>
          <w:instrText xml:space="preserve"> PAGE </w:instrText>
        </w:r>
        <w:r w:rsidRPr="00E67373">
          <w:rPr>
            <w:rStyle w:val="PageNumber"/>
            <w:rFonts w:ascii="Optima" w:hAnsi="Optima"/>
            <w:i/>
            <w:iCs/>
            <w:sz w:val="18"/>
            <w:szCs w:val="18"/>
          </w:rPr>
          <w:fldChar w:fldCharType="separate"/>
        </w:r>
        <w:r w:rsidR="005A7D28">
          <w:rPr>
            <w:rStyle w:val="PageNumber"/>
            <w:rFonts w:ascii="Optima" w:hAnsi="Optima"/>
            <w:i/>
            <w:iCs/>
            <w:noProof/>
            <w:sz w:val="18"/>
            <w:szCs w:val="18"/>
          </w:rPr>
          <w:t>2</w:t>
        </w:r>
        <w:r w:rsidRPr="00E67373">
          <w:rPr>
            <w:rStyle w:val="PageNumber"/>
            <w:rFonts w:ascii="Optima" w:hAnsi="Optima"/>
            <w:i/>
            <w:iCs/>
            <w:sz w:val="18"/>
            <w:szCs w:val="18"/>
          </w:rPr>
          <w:fldChar w:fldCharType="end"/>
        </w:r>
        <w:r w:rsidRPr="00E67373">
          <w:rPr>
            <w:rStyle w:val="PageNumber"/>
            <w:rFonts w:ascii="Optima" w:hAnsi="Optima"/>
            <w:i/>
            <w:iCs/>
            <w:sz w:val="18"/>
            <w:szCs w:val="18"/>
          </w:rPr>
          <w:t xml:space="preserve"> of </w:t>
        </w:r>
        <w:r w:rsidR="005F4A8C">
          <w:rPr>
            <w:rStyle w:val="PageNumber"/>
            <w:rFonts w:ascii="Optima" w:hAnsi="Optima"/>
            <w:i/>
            <w:iCs/>
            <w:sz w:val="18"/>
            <w:szCs w:val="18"/>
          </w:rPr>
          <w:t>8</w:t>
        </w:r>
      </w:sdtContent>
    </w:sdt>
    <w:r>
      <w:rPr>
        <w:rStyle w:val="PageNumber"/>
      </w:rPr>
      <w:t xml:space="preserve"> </w:t>
    </w:r>
  </w:p>
  <w:p w14:paraId="4CE92A8A" w14:textId="77777777" w:rsidR="00E67373" w:rsidRDefault="00E67373" w:rsidP="00E6737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6B30" w14:textId="77777777" w:rsidR="00DA5255" w:rsidRPr="00B7437F" w:rsidRDefault="00DA5255" w:rsidP="00DA5255">
    <w:pPr>
      <w:pStyle w:val="Footer"/>
    </w:pPr>
    <w:r>
      <w:t xml:space="preserve">          </w:t>
    </w:r>
    <w:r>
      <w:rPr>
        <w:noProof/>
        <w:sz w:val="48"/>
        <w:szCs w:val="48"/>
      </w:rPr>
      <w:drawing>
        <wp:inline distT="0" distB="0" distL="0" distR="0" wp14:anchorId="4440CCFB" wp14:editId="05048A09">
          <wp:extent cx="901700" cy="444500"/>
          <wp:effectExtent l="0" t="0" r="0" b="0"/>
          <wp:docPr id="1805090682" name="Picture 1805090682" descr="University_of_Delaware_logo 2_cmyk.e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niversity_of_Delaware_logo 2_cmyk.ep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444500"/>
                  </a:xfrm>
                  <a:prstGeom prst="rect">
                    <a:avLst/>
                  </a:prstGeom>
                  <a:noFill/>
                  <a:ln>
                    <a:noFill/>
                  </a:ln>
                </pic:spPr>
              </pic:pic>
            </a:graphicData>
          </a:graphic>
        </wp:inline>
      </w:drawing>
    </w:r>
    <w:r>
      <w:t xml:space="preserve">                   </w:t>
    </w:r>
    <w:r>
      <w:rPr>
        <w:noProof/>
      </w:rPr>
      <w:drawing>
        <wp:inline distT="0" distB="0" distL="0" distR="0" wp14:anchorId="1A302E60" wp14:editId="456FC7B5">
          <wp:extent cx="685800" cy="546213"/>
          <wp:effectExtent l="0" t="0" r="0" b="6350"/>
          <wp:docPr id="6" name="Picture 6"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a health care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9172" cy="556863"/>
                  </a:xfrm>
                  <a:prstGeom prst="rect">
                    <a:avLst/>
                  </a:prstGeom>
                </pic:spPr>
              </pic:pic>
            </a:graphicData>
          </a:graphic>
        </wp:inline>
      </w:drawing>
    </w:r>
    <w:r>
      <w:t xml:space="preserve">          </w:t>
    </w:r>
    <w:r>
      <w:rPr>
        <w:noProof/>
      </w:rPr>
      <w:drawing>
        <wp:inline distT="0" distB="0" distL="0" distR="0" wp14:anchorId="6C4D3262" wp14:editId="6892CC51">
          <wp:extent cx="1562735" cy="299190"/>
          <wp:effectExtent l="0" t="0" r="0" b="5715"/>
          <wp:docPr id="9" name="Picture 9"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een text on a black background&#10;&#10;Description automatically generated"/>
                  <pic:cNvPicPr/>
                </pic:nvPicPr>
                <pic:blipFill>
                  <a:blip r:embed="rId3"/>
                  <a:stretch>
                    <a:fillRect/>
                  </a:stretch>
                </pic:blipFill>
                <pic:spPr>
                  <a:xfrm>
                    <a:off x="0" y="0"/>
                    <a:ext cx="1652371" cy="316351"/>
                  </a:xfrm>
                  <a:prstGeom prst="rect">
                    <a:avLst/>
                  </a:prstGeom>
                </pic:spPr>
              </pic:pic>
            </a:graphicData>
          </a:graphic>
        </wp:inline>
      </w:drawing>
    </w:r>
    <w:r>
      <w:t xml:space="preserve">        </w:t>
    </w:r>
    <w:r>
      <w:rPr>
        <w:noProof/>
      </w:rPr>
      <w:drawing>
        <wp:inline distT="0" distB="0" distL="0" distR="0" wp14:anchorId="62B51CDC" wp14:editId="5921112B">
          <wp:extent cx="1196340" cy="468851"/>
          <wp:effectExtent l="0" t="0" r="3810" b="7620"/>
          <wp:docPr id="3"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logo&#10;&#10;Description automatically generated"/>
                  <pic:cNvPicPr/>
                </pic:nvPicPr>
                <pic:blipFill>
                  <a:blip r:embed="rId4"/>
                  <a:stretch>
                    <a:fillRect/>
                  </a:stretch>
                </pic:blipFill>
                <pic:spPr>
                  <a:xfrm>
                    <a:off x="0" y="0"/>
                    <a:ext cx="1441079" cy="564765"/>
                  </a:xfrm>
                  <a:prstGeom prst="rect">
                    <a:avLst/>
                  </a:prstGeom>
                </pic:spPr>
              </pic:pic>
            </a:graphicData>
          </a:graphic>
        </wp:inline>
      </w:drawing>
    </w:r>
    <w:r>
      <w:t xml:space="preserve">                 </w:t>
    </w:r>
  </w:p>
  <w:p w14:paraId="3FEAD50D" w14:textId="44901331" w:rsidR="00F93B83" w:rsidRPr="00DA5255" w:rsidRDefault="00F93B83" w:rsidP="00DA5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6D20C" w14:textId="77777777" w:rsidR="005A7845" w:rsidRDefault="005A7845" w:rsidP="00F93B83">
      <w:r>
        <w:separator/>
      </w:r>
    </w:p>
  </w:footnote>
  <w:footnote w:type="continuationSeparator" w:id="0">
    <w:p w14:paraId="7FBFC74E" w14:textId="77777777" w:rsidR="005A7845" w:rsidRDefault="005A7845" w:rsidP="00F93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A616" w14:textId="5EA9F22B" w:rsidR="00F93B83" w:rsidRDefault="00F93B83">
    <w:pPr>
      <w:pStyle w:val="Header"/>
    </w:pPr>
    <w:r>
      <w:rPr>
        <w:noProof/>
      </w:rPr>
      <w:drawing>
        <wp:anchor distT="0" distB="0" distL="114300" distR="114300" simplePos="0" relativeHeight="251661312" behindDoc="0" locked="0" layoutInCell="1" allowOverlap="1" wp14:anchorId="38BC54EE" wp14:editId="24EC4BA4">
          <wp:simplePos x="0" y="0"/>
          <wp:positionH relativeFrom="margin">
            <wp:align>center</wp:align>
          </wp:positionH>
          <wp:positionV relativeFrom="page">
            <wp:posOffset>-22662</wp:posOffset>
          </wp:positionV>
          <wp:extent cx="8522970" cy="1092200"/>
          <wp:effectExtent l="0" t="0" r="0" b="0"/>
          <wp:wrapSquare wrapText="bothSides"/>
          <wp:docPr id="2" name="Picture 1" descr="Accel Masthead header.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ccel Masthead header.pdf"/>
                  <pic:cNvPicPr>
                    <a:picLocks/>
                  </pic:cNvPicPr>
                </pic:nvPicPr>
                <pic:blipFill rotWithShape="1">
                  <a:blip r:embed="rId1">
                    <a:extLst>
                      <a:ext uri="{28A0092B-C50C-407E-A947-70E740481C1C}">
                        <a14:useLocalDpi xmlns:a14="http://schemas.microsoft.com/office/drawing/2010/main" val="0"/>
                      </a:ext>
                    </a:extLst>
                  </a:blip>
                  <a:srcRect t="21011" b="27211"/>
                  <a:stretch/>
                </pic:blipFill>
                <pic:spPr bwMode="auto">
                  <a:xfrm>
                    <a:off x="0" y="0"/>
                    <a:ext cx="8522970" cy="1092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10CDF1"/>
    <w:multiLevelType w:val="hybridMultilevel"/>
    <w:tmpl w:val="9FCA0E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70C99F"/>
    <w:multiLevelType w:val="hybridMultilevel"/>
    <w:tmpl w:val="E866D04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10C47"/>
    <w:multiLevelType w:val="hybridMultilevel"/>
    <w:tmpl w:val="BED0C8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5D8AFF"/>
    <w:multiLevelType w:val="hybridMultilevel"/>
    <w:tmpl w:val="2D64AF6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F71AE3"/>
    <w:multiLevelType w:val="hybridMultilevel"/>
    <w:tmpl w:val="FA181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407E04"/>
    <w:multiLevelType w:val="hybridMultilevel"/>
    <w:tmpl w:val="BFA24A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7A7117"/>
    <w:multiLevelType w:val="multilevel"/>
    <w:tmpl w:val="7FEC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FF7E1A"/>
    <w:multiLevelType w:val="hybridMultilevel"/>
    <w:tmpl w:val="135AE0DC"/>
    <w:lvl w:ilvl="0" w:tplc="96887D34">
      <w:start w:val="1"/>
      <w:numFmt w:val="upperLetter"/>
      <w:lvlText w:val="%1."/>
      <w:lvlJc w:val="left"/>
      <w:pPr>
        <w:ind w:left="1080" w:hanging="360"/>
      </w:pPr>
      <w:rPr>
        <w:rFonts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0A0EAB"/>
    <w:multiLevelType w:val="hybridMultilevel"/>
    <w:tmpl w:val="DCAE88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8A5CF0"/>
    <w:multiLevelType w:val="hybridMultilevel"/>
    <w:tmpl w:val="57E3004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A60FE3"/>
    <w:multiLevelType w:val="hybridMultilevel"/>
    <w:tmpl w:val="1D22F098"/>
    <w:lvl w:ilvl="0" w:tplc="768EA91C">
      <w:start w:val="1"/>
      <w:numFmt w:val="decimal"/>
      <w:lvlText w:val="%1."/>
      <w:lvlJc w:val="left"/>
      <w:pPr>
        <w:ind w:left="360" w:hanging="360"/>
      </w:pPr>
      <w:rPr>
        <w:rFonts w:eastAsia="Times New Roman" w:cs="Times New Roman" w:hint="default"/>
        <w:color w:val="0A0A0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6F2A69"/>
    <w:multiLevelType w:val="hybridMultilevel"/>
    <w:tmpl w:val="13E0FD72"/>
    <w:lvl w:ilvl="0" w:tplc="AC221042">
      <w:start w:val="1"/>
      <w:numFmt w:val="bullet"/>
      <w:lvlText w:val="-"/>
      <w:lvlJc w:val="left"/>
      <w:pPr>
        <w:ind w:left="720" w:hanging="360"/>
      </w:pPr>
      <w:rPr>
        <w:rFonts w:ascii="Calibri" w:eastAsia="Cambria" w:hAnsi="Calibri"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C18ED"/>
    <w:multiLevelType w:val="hybridMultilevel"/>
    <w:tmpl w:val="F8A4677E"/>
    <w:lvl w:ilvl="0" w:tplc="ED1CCE0C">
      <w:start w:val="1"/>
      <w:numFmt w:val="decimal"/>
      <w:lvlText w:val="%1."/>
      <w:lvlJc w:val="left"/>
      <w:pPr>
        <w:ind w:left="360" w:hanging="360"/>
      </w:pPr>
      <w:rPr>
        <w:rFonts w:ascii="Cambria" w:eastAsia="Cambria" w:hAnsi="Cambria"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5D6F58"/>
    <w:multiLevelType w:val="hybridMultilevel"/>
    <w:tmpl w:val="CDFE0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6596C"/>
    <w:multiLevelType w:val="hybridMultilevel"/>
    <w:tmpl w:val="09FA3B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98299F"/>
    <w:multiLevelType w:val="hybridMultilevel"/>
    <w:tmpl w:val="602E40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1876D3"/>
    <w:multiLevelType w:val="hybridMultilevel"/>
    <w:tmpl w:val="B41C0BD4"/>
    <w:lvl w:ilvl="0" w:tplc="4E36C88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A976EA"/>
    <w:multiLevelType w:val="hybridMultilevel"/>
    <w:tmpl w:val="53F4286E"/>
    <w:lvl w:ilvl="0" w:tplc="45285F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AA7EC3"/>
    <w:multiLevelType w:val="hybridMultilevel"/>
    <w:tmpl w:val="2ED4DC6A"/>
    <w:lvl w:ilvl="0" w:tplc="45285F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550AD"/>
    <w:multiLevelType w:val="multilevel"/>
    <w:tmpl w:val="7D300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635E41"/>
    <w:multiLevelType w:val="hybridMultilevel"/>
    <w:tmpl w:val="123A8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10F6FC6"/>
    <w:multiLevelType w:val="hybridMultilevel"/>
    <w:tmpl w:val="29A2B5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136801"/>
    <w:multiLevelType w:val="hybridMultilevel"/>
    <w:tmpl w:val="99000E9C"/>
    <w:lvl w:ilvl="0" w:tplc="45285FE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BA75F09"/>
    <w:multiLevelType w:val="hybridMultilevel"/>
    <w:tmpl w:val="A85A22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811AC4"/>
    <w:multiLevelType w:val="hybridMultilevel"/>
    <w:tmpl w:val="AB72AE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A73D31"/>
    <w:multiLevelType w:val="hybridMultilevel"/>
    <w:tmpl w:val="A7C3B6D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72703A3"/>
    <w:multiLevelType w:val="hybridMultilevel"/>
    <w:tmpl w:val="658885FC"/>
    <w:lvl w:ilvl="0" w:tplc="45285FE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A494D84"/>
    <w:multiLevelType w:val="hybridMultilevel"/>
    <w:tmpl w:val="A0D0FD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E65CAC"/>
    <w:multiLevelType w:val="hybridMultilevel"/>
    <w:tmpl w:val="168C7A0E"/>
    <w:lvl w:ilvl="0" w:tplc="45285F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F45DB8"/>
    <w:multiLevelType w:val="hybridMultilevel"/>
    <w:tmpl w:val="371A6D28"/>
    <w:lvl w:ilvl="0" w:tplc="72D4BDF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22347C"/>
    <w:multiLevelType w:val="hybridMultilevel"/>
    <w:tmpl w:val="8138D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EE6791"/>
    <w:multiLevelType w:val="hybridMultilevel"/>
    <w:tmpl w:val="36DABF22"/>
    <w:lvl w:ilvl="0" w:tplc="04090001">
      <w:start w:val="1"/>
      <w:numFmt w:val="bullet"/>
      <w:lvlText w:val=""/>
      <w:lvlJc w:val="left"/>
      <w:pPr>
        <w:ind w:left="720" w:hanging="360"/>
      </w:pPr>
      <w:rPr>
        <w:rFonts w:ascii="Symbol" w:hAnsi="Symbol" w:hint="default"/>
      </w:rPr>
    </w:lvl>
    <w:lvl w:ilvl="1" w:tplc="72D4BDFE">
      <w:start w:val="1"/>
      <w:numFmt w:val="bullet"/>
      <w:lvlText w:val="o"/>
      <w:lvlJc w:val="left"/>
      <w:pPr>
        <w:ind w:left="108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A42AFB"/>
    <w:multiLevelType w:val="hybridMultilevel"/>
    <w:tmpl w:val="084A69E6"/>
    <w:lvl w:ilvl="0" w:tplc="45285F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04CC3"/>
    <w:multiLevelType w:val="hybridMultilevel"/>
    <w:tmpl w:val="B79A3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4968986">
    <w:abstractNumId w:val="16"/>
  </w:num>
  <w:num w:numId="2" w16cid:durableId="1117725371">
    <w:abstractNumId w:val="7"/>
  </w:num>
  <w:num w:numId="3" w16cid:durableId="807862296">
    <w:abstractNumId w:val="0"/>
  </w:num>
  <w:num w:numId="4" w16cid:durableId="2119063523">
    <w:abstractNumId w:val="9"/>
  </w:num>
  <w:num w:numId="5" w16cid:durableId="618688504">
    <w:abstractNumId w:val="1"/>
  </w:num>
  <w:num w:numId="6" w16cid:durableId="1773935658">
    <w:abstractNumId w:val="25"/>
  </w:num>
  <w:num w:numId="7" w16cid:durableId="683820597">
    <w:abstractNumId w:val="11"/>
  </w:num>
  <w:num w:numId="8" w16cid:durableId="1147742935">
    <w:abstractNumId w:val="28"/>
  </w:num>
  <w:num w:numId="9" w16cid:durableId="71974527">
    <w:abstractNumId w:val="18"/>
  </w:num>
  <w:num w:numId="10" w16cid:durableId="572352552">
    <w:abstractNumId w:val="32"/>
  </w:num>
  <w:num w:numId="11" w16cid:durableId="748774214">
    <w:abstractNumId w:val="17"/>
  </w:num>
  <w:num w:numId="12" w16cid:durableId="242034689">
    <w:abstractNumId w:val="19"/>
  </w:num>
  <w:num w:numId="13" w16cid:durableId="897277464">
    <w:abstractNumId w:val="3"/>
  </w:num>
  <w:num w:numId="14" w16cid:durableId="1088889045">
    <w:abstractNumId w:val="22"/>
  </w:num>
  <w:num w:numId="15" w16cid:durableId="1569533104">
    <w:abstractNumId w:val="26"/>
  </w:num>
  <w:num w:numId="16" w16cid:durableId="1637223069">
    <w:abstractNumId w:val="6"/>
  </w:num>
  <w:num w:numId="17" w16cid:durableId="619919671">
    <w:abstractNumId w:val="27"/>
  </w:num>
  <w:num w:numId="18" w16cid:durableId="231280384">
    <w:abstractNumId w:val="14"/>
  </w:num>
  <w:num w:numId="19" w16cid:durableId="1438792567">
    <w:abstractNumId w:val="24"/>
  </w:num>
  <w:num w:numId="20" w16cid:durableId="1240557071">
    <w:abstractNumId w:val="20"/>
  </w:num>
  <w:num w:numId="21" w16cid:durableId="617569467">
    <w:abstractNumId w:val="8"/>
  </w:num>
  <w:num w:numId="22" w16cid:durableId="374475296">
    <w:abstractNumId w:val="23"/>
  </w:num>
  <w:num w:numId="23" w16cid:durableId="342754362">
    <w:abstractNumId w:val="2"/>
  </w:num>
  <w:num w:numId="24" w16cid:durableId="1017778376">
    <w:abstractNumId w:val="13"/>
  </w:num>
  <w:num w:numId="25" w16cid:durableId="1169325733">
    <w:abstractNumId w:val="30"/>
  </w:num>
  <w:num w:numId="26" w16cid:durableId="782648379">
    <w:abstractNumId w:val="4"/>
  </w:num>
  <w:num w:numId="27" w16cid:durableId="1345353759">
    <w:abstractNumId w:val="12"/>
  </w:num>
  <w:num w:numId="28" w16cid:durableId="1652098212">
    <w:abstractNumId w:val="33"/>
  </w:num>
  <w:num w:numId="29" w16cid:durableId="2023044606">
    <w:abstractNumId w:val="15"/>
  </w:num>
  <w:num w:numId="30" w16cid:durableId="1591500233">
    <w:abstractNumId w:val="21"/>
  </w:num>
  <w:num w:numId="31" w16cid:durableId="1037318492">
    <w:abstractNumId w:val="10"/>
  </w:num>
  <w:num w:numId="32" w16cid:durableId="2051758401">
    <w:abstractNumId w:val="5"/>
  </w:num>
  <w:num w:numId="33" w16cid:durableId="189227899">
    <w:abstractNumId w:val="31"/>
  </w:num>
  <w:num w:numId="34" w16cid:durableId="18507557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B83"/>
    <w:rsid w:val="000119C6"/>
    <w:rsid w:val="00013900"/>
    <w:rsid w:val="0003775E"/>
    <w:rsid w:val="0004292F"/>
    <w:rsid w:val="000434BF"/>
    <w:rsid w:val="00046184"/>
    <w:rsid w:val="00050C25"/>
    <w:rsid w:val="00054F0F"/>
    <w:rsid w:val="00092C1C"/>
    <w:rsid w:val="00094F5C"/>
    <w:rsid w:val="000A2F70"/>
    <w:rsid w:val="000D55F5"/>
    <w:rsid w:val="00102228"/>
    <w:rsid w:val="001324DC"/>
    <w:rsid w:val="00142EAC"/>
    <w:rsid w:val="001803A6"/>
    <w:rsid w:val="00190CFD"/>
    <w:rsid w:val="00193E7B"/>
    <w:rsid w:val="001A6EE6"/>
    <w:rsid w:val="001F110F"/>
    <w:rsid w:val="001F58AB"/>
    <w:rsid w:val="0020283E"/>
    <w:rsid w:val="002078C6"/>
    <w:rsid w:val="002234EA"/>
    <w:rsid w:val="002318A0"/>
    <w:rsid w:val="002348A3"/>
    <w:rsid w:val="0024265D"/>
    <w:rsid w:val="002661D6"/>
    <w:rsid w:val="002B372E"/>
    <w:rsid w:val="002B3859"/>
    <w:rsid w:val="002E5B15"/>
    <w:rsid w:val="002F137F"/>
    <w:rsid w:val="002F6040"/>
    <w:rsid w:val="00312202"/>
    <w:rsid w:val="00316848"/>
    <w:rsid w:val="00334FC7"/>
    <w:rsid w:val="0034034E"/>
    <w:rsid w:val="00353E92"/>
    <w:rsid w:val="00372D79"/>
    <w:rsid w:val="00374015"/>
    <w:rsid w:val="00385289"/>
    <w:rsid w:val="0039206B"/>
    <w:rsid w:val="003A7429"/>
    <w:rsid w:val="003C43DC"/>
    <w:rsid w:val="003C4E23"/>
    <w:rsid w:val="003C5BA6"/>
    <w:rsid w:val="003D3879"/>
    <w:rsid w:val="003E2B9E"/>
    <w:rsid w:val="003E7AB7"/>
    <w:rsid w:val="003F693B"/>
    <w:rsid w:val="00403F6E"/>
    <w:rsid w:val="00411429"/>
    <w:rsid w:val="004618B6"/>
    <w:rsid w:val="00465A16"/>
    <w:rsid w:val="00473859"/>
    <w:rsid w:val="0048396D"/>
    <w:rsid w:val="004936A9"/>
    <w:rsid w:val="004959FA"/>
    <w:rsid w:val="004A1FA1"/>
    <w:rsid w:val="004A5D67"/>
    <w:rsid w:val="004C0CA1"/>
    <w:rsid w:val="004C0DCC"/>
    <w:rsid w:val="004C6E14"/>
    <w:rsid w:val="004D164D"/>
    <w:rsid w:val="004D3E4E"/>
    <w:rsid w:val="004E65AC"/>
    <w:rsid w:val="004F109B"/>
    <w:rsid w:val="00500052"/>
    <w:rsid w:val="00507C55"/>
    <w:rsid w:val="005329AA"/>
    <w:rsid w:val="00537B02"/>
    <w:rsid w:val="0056577E"/>
    <w:rsid w:val="005704C4"/>
    <w:rsid w:val="00571EBC"/>
    <w:rsid w:val="00580041"/>
    <w:rsid w:val="00580BF6"/>
    <w:rsid w:val="0058474F"/>
    <w:rsid w:val="00597EA3"/>
    <w:rsid w:val="005A7845"/>
    <w:rsid w:val="005A7D28"/>
    <w:rsid w:val="005B723B"/>
    <w:rsid w:val="005C55FD"/>
    <w:rsid w:val="005D15C3"/>
    <w:rsid w:val="005F3513"/>
    <w:rsid w:val="005F4A8C"/>
    <w:rsid w:val="0061682D"/>
    <w:rsid w:val="0062004B"/>
    <w:rsid w:val="00626FB6"/>
    <w:rsid w:val="00644298"/>
    <w:rsid w:val="00645A12"/>
    <w:rsid w:val="006462E1"/>
    <w:rsid w:val="00651AE7"/>
    <w:rsid w:val="00654DDC"/>
    <w:rsid w:val="00657D1D"/>
    <w:rsid w:val="00660381"/>
    <w:rsid w:val="006722FC"/>
    <w:rsid w:val="00696B27"/>
    <w:rsid w:val="006A5A68"/>
    <w:rsid w:val="006B2E39"/>
    <w:rsid w:val="006B3E45"/>
    <w:rsid w:val="006B665A"/>
    <w:rsid w:val="006C255E"/>
    <w:rsid w:val="006C278A"/>
    <w:rsid w:val="006C792F"/>
    <w:rsid w:val="006E0B45"/>
    <w:rsid w:val="006E2C9B"/>
    <w:rsid w:val="006E423C"/>
    <w:rsid w:val="00722333"/>
    <w:rsid w:val="00727CAC"/>
    <w:rsid w:val="00727E54"/>
    <w:rsid w:val="00727FAB"/>
    <w:rsid w:val="007345A8"/>
    <w:rsid w:val="00736669"/>
    <w:rsid w:val="00771ED8"/>
    <w:rsid w:val="0078203D"/>
    <w:rsid w:val="00785A57"/>
    <w:rsid w:val="00794FC0"/>
    <w:rsid w:val="007A5A14"/>
    <w:rsid w:val="007A677C"/>
    <w:rsid w:val="007B3D8E"/>
    <w:rsid w:val="007B48DA"/>
    <w:rsid w:val="007C1E36"/>
    <w:rsid w:val="007D002D"/>
    <w:rsid w:val="007D7874"/>
    <w:rsid w:val="007F7C16"/>
    <w:rsid w:val="00855CC0"/>
    <w:rsid w:val="00887AFD"/>
    <w:rsid w:val="008978B5"/>
    <w:rsid w:val="008B799B"/>
    <w:rsid w:val="008C61A9"/>
    <w:rsid w:val="008D47A8"/>
    <w:rsid w:val="008F0E38"/>
    <w:rsid w:val="008F1A8E"/>
    <w:rsid w:val="00912475"/>
    <w:rsid w:val="0092308C"/>
    <w:rsid w:val="00957A95"/>
    <w:rsid w:val="0096356C"/>
    <w:rsid w:val="00963606"/>
    <w:rsid w:val="009639CC"/>
    <w:rsid w:val="009647D7"/>
    <w:rsid w:val="009771E2"/>
    <w:rsid w:val="00992C15"/>
    <w:rsid w:val="00994E94"/>
    <w:rsid w:val="00995EB2"/>
    <w:rsid w:val="009B2FAC"/>
    <w:rsid w:val="009D40CE"/>
    <w:rsid w:val="00A05B65"/>
    <w:rsid w:val="00A05C52"/>
    <w:rsid w:val="00A2053B"/>
    <w:rsid w:val="00A31E9B"/>
    <w:rsid w:val="00A55BA3"/>
    <w:rsid w:val="00A63A22"/>
    <w:rsid w:val="00A649E3"/>
    <w:rsid w:val="00A663FB"/>
    <w:rsid w:val="00A7069B"/>
    <w:rsid w:val="00AA3F92"/>
    <w:rsid w:val="00AA7FFE"/>
    <w:rsid w:val="00AC1646"/>
    <w:rsid w:val="00AC2FCC"/>
    <w:rsid w:val="00AC3B6E"/>
    <w:rsid w:val="00AC46F1"/>
    <w:rsid w:val="00AC4B55"/>
    <w:rsid w:val="00AE323F"/>
    <w:rsid w:val="00AF0EF1"/>
    <w:rsid w:val="00B03C4C"/>
    <w:rsid w:val="00B12107"/>
    <w:rsid w:val="00B24C18"/>
    <w:rsid w:val="00B36C8D"/>
    <w:rsid w:val="00B500E1"/>
    <w:rsid w:val="00B5412D"/>
    <w:rsid w:val="00B541C6"/>
    <w:rsid w:val="00B70D68"/>
    <w:rsid w:val="00B77080"/>
    <w:rsid w:val="00BA3B0E"/>
    <w:rsid w:val="00BA6A21"/>
    <w:rsid w:val="00BB2C13"/>
    <w:rsid w:val="00BB6164"/>
    <w:rsid w:val="00BC2A06"/>
    <w:rsid w:val="00BD2E90"/>
    <w:rsid w:val="00BF3318"/>
    <w:rsid w:val="00C00533"/>
    <w:rsid w:val="00C007FE"/>
    <w:rsid w:val="00C22F68"/>
    <w:rsid w:val="00C33D39"/>
    <w:rsid w:val="00C35097"/>
    <w:rsid w:val="00C55E4A"/>
    <w:rsid w:val="00C65339"/>
    <w:rsid w:val="00C72851"/>
    <w:rsid w:val="00C739C3"/>
    <w:rsid w:val="00C92862"/>
    <w:rsid w:val="00CB6183"/>
    <w:rsid w:val="00CE72EE"/>
    <w:rsid w:val="00CF0691"/>
    <w:rsid w:val="00D1598A"/>
    <w:rsid w:val="00D21E04"/>
    <w:rsid w:val="00D231DE"/>
    <w:rsid w:val="00D2727E"/>
    <w:rsid w:val="00D309E8"/>
    <w:rsid w:val="00D32EC3"/>
    <w:rsid w:val="00D37D42"/>
    <w:rsid w:val="00D40A3B"/>
    <w:rsid w:val="00D834B7"/>
    <w:rsid w:val="00D83953"/>
    <w:rsid w:val="00D91B3C"/>
    <w:rsid w:val="00DA0CDB"/>
    <w:rsid w:val="00DA5255"/>
    <w:rsid w:val="00DB71C7"/>
    <w:rsid w:val="00DC16D9"/>
    <w:rsid w:val="00DC343C"/>
    <w:rsid w:val="00DC66EF"/>
    <w:rsid w:val="00DE3FCB"/>
    <w:rsid w:val="00DE7566"/>
    <w:rsid w:val="00E20C14"/>
    <w:rsid w:val="00E21F78"/>
    <w:rsid w:val="00E34080"/>
    <w:rsid w:val="00E3795B"/>
    <w:rsid w:val="00E4414A"/>
    <w:rsid w:val="00E5671C"/>
    <w:rsid w:val="00E67373"/>
    <w:rsid w:val="00E70FC7"/>
    <w:rsid w:val="00E819C7"/>
    <w:rsid w:val="00E8505B"/>
    <w:rsid w:val="00E87D4D"/>
    <w:rsid w:val="00EC6524"/>
    <w:rsid w:val="00ED17D1"/>
    <w:rsid w:val="00EF5EDA"/>
    <w:rsid w:val="00EF6D87"/>
    <w:rsid w:val="00F05939"/>
    <w:rsid w:val="00F16BA0"/>
    <w:rsid w:val="00F424CB"/>
    <w:rsid w:val="00F5260D"/>
    <w:rsid w:val="00F93AFC"/>
    <w:rsid w:val="00F93B83"/>
    <w:rsid w:val="00FA1B13"/>
    <w:rsid w:val="00FC32B3"/>
    <w:rsid w:val="00FD0137"/>
    <w:rsid w:val="00FD4E01"/>
    <w:rsid w:val="00FF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EC23C"/>
  <w15:chartTrackingRefBased/>
  <w15:docId w15:val="{F7986BEF-652F-3847-92CB-2D40729D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01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B83"/>
    <w:pPr>
      <w:tabs>
        <w:tab w:val="center" w:pos="4680"/>
        <w:tab w:val="right" w:pos="9360"/>
      </w:tabs>
    </w:pPr>
  </w:style>
  <w:style w:type="character" w:customStyle="1" w:styleId="HeaderChar">
    <w:name w:val="Header Char"/>
    <w:basedOn w:val="DefaultParagraphFont"/>
    <w:link w:val="Header"/>
    <w:uiPriority w:val="99"/>
    <w:rsid w:val="00F93B83"/>
  </w:style>
  <w:style w:type="paragraph" w:styleId="Footer">
    <w:name w:val="footer"/>
    <w:basedOn w:val="Normal"/>
    <w:link w:val="FooterChar"/>
    <w:uiPriority w:val="99"/>
    <w:unhideWhenUsed/>
    <w:rsid w:val="00F93B83"/>
    <w:pPr>
      <w:tabs>
        <w:tab w:val="center" w:pos="4680"/>
        <w:tab w:val="right" w:pos="9360"/>
      </w:tabs>
    </w:pPr>
  </w:style>
  <w:style w:type="character" w:customStyle="1" w:styleId="FooterChar">
    <w:name w:val="Footer Char"/>
    <w:basedOn w:val="DefaultParagraphFont"/>
    <w:link w:val="Footer"/>
    <w:uiPriority w:val="99"/>
    <w:rsid w:val="00F93B83"/>
  </w:style>
  <w:style w:type="character" w:styleId="Hyperlink">
    <w:name w:val="Hyperlink"/>
    <w:uiPriority w:val="99"/>
    <w:unhideWhenUsed/>
    <w:rsid w:val="00F93B83"/>
    <w:rPr>
      <w:color w:val="0000FF"/>
      <w:u w:val="single"/>
    </w:rPr>
  </w:style>
  <w:style w:type="paragraph" w:styleId="NormalWeb">
    <w:name w:val="Normal (Web)"/>
    <w:basedOn w:val="Normal"/>
    <w:uiPriority w:val="99"/>
    <w:unhideWhenUsed/>
    <w:rsid w:val="00F93B83"/>
    <w:pPr>
      <w:spacing w:before="100" w:beforeAutospacing="1" w:after="100" w:afterAutospacing="1"/>
    </w:pPr>
  </w:style>
  <w:style w:type="paragraph" w:styleId="ListParagraph">
    <w:name w:val="List Paragraph"/>
    <w:basedOn w:val="Normal"/>
    <w:uiPriority w:val="34"/>
    <w:qFormat/>
    <w:rsid w:val="00F93B83"/>
    <w:pPr>
      <w:ind w:left="720"/>
      <w:contextualSpacing/>
    </w:pPr>
    <w:rPr>
      <w:rFonts w:eastAsia="MS Mincho"/>
      <w:lang w:eastAsia="ja-JP"/>
    </w:rPr>
  </w:style>
  <w:style w:type="table" w:styleId="TableGrid">
    <w:name w:val="Table Grid"/>
    <w:basedOn w:val="TableNormal"/>
    <w:uiPriority w:val="59"/>
    <w:rsid w:val="00F93B83"/>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93B83"/>
    <w:pPr>
      <w:spacing w:before="100" w:beforeAutospacing="1" w:after="100" w:afterAutospacing="1"/>
    </w:pPr>
  </w:style>
  <w:style w:type="paragraph" w:customStyle="1" w:styleId="Default">
    <w:name w:val="Default"/>
    <w:rsid w:val="00B12107"/>
    <w:pPr>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BB6164"/>
    <w:rPr>
      <w:color w:val="954F72" w:themeColor="followedHyperlink"/>
      <w:u w:val="single"/>
    </w:rPr>
  </w:style>
  <w:style w:type="character" w:customStyle="1" w:styleId="UnresolvedMention1">
    <w:name w:val="Unresolved Mention1"/>
    <w:basedOn w:val="DefaultParagraphFont"/>
    <w:uiPriority w:val="99"/>
    <w:semiHidden/>
    <w:unhideWhenUsed/>
    <w:rsid w:val="00D2727E"/>
    <w:rPr>
      <w:color w:val="605E5C"/>
      <w:shd w:val="clear" w:color="auto" w:fill="E1DFDD"/>
    </w:rPr>
  </w:style>
  <w:style w:type="character" w:styleId="Emphasis">
    <w:name w:val="Emphasis"/>
    <w:basedOn w:val="DefaultParagraphFont"/>
    <w:uiPriority w:val="20"/>
    <w:qFormat/>
    <w:rsid w:val="003D3879"/>
    <w:rPr>
      <w:i/>
      <w:iCs/>
    </w:rPr>
  </w:style>
  <w:style w:type="character" w:styleId="CommentReference">
    <w:name w:val="annotation reference"/>
    <w:basedOn w:val="DefaultParagraphFont"/>
    <w:uiPriority w:val="99"/>
    <w:semiHidden/>
    <w:unhideWhenUsed/>
    <w:rsid w:val="006722FC"/>
    <w:rPr>
      <w:sz w:val="16"/>
      <w:szCs w:val="16"/>
    </w:rPr>
  </w:style>
  <w:style w:type="paragraph" w:styleId="CommentText">
    <w:name w:val="annotation text"/>
    <w:basedOn w:val="Normal"/>
    <w:link w:val="CommentTextChar"/>
    <w:uiPriority w:val="99"/>
    <w:semiHidden/>
    <w:unhideWhenUsed/>
    <w:rsid w:val="006722FC"/>
    <w:rPr>
      <w:sz w:val="20"/>
      <w:szCs w:val="20"/>
    </w:rPr>
  </w:style>
  <w:style w:type="character" w:customStyle="1" w:styleId="CommentTextChar">
    <w:name w:val="Comment Text Char"/>
    <w:basedOn w:val="DefaultParagraphFont"/>
    <w:link w:val="CommentText"/>
    <w:uiPriority w:val="99"/>
    <w:semiHidden/>
    <w:rsid w:val="006722FC"/>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6722FC"/>
    <w:rPr>
      <w:b/>
      <w:bCs/>
    </w:rPr>
  </w:style>
  <w:style w:type="character" w:customStyle="1" w:styleId="CommentSubjectChar">
    <w:name w:val="Comment Subject Char"/>
    <w:basedOn w:val="CommentTextChar"/>
    <w:link w:val="CommentSubject"/>
    <w:uiPriority w:val="99"/>
    <w:semiHidden/>
    <w:rsid w:val="006722FC"/>
    <w:rPr>
      <w:rFonts w:ascii="Cambria" w:eastAsia="Cambria" w:hAnsi="Cambria" w:cs="Times New Roman"/>
      <w:b/>
      <w:bCs/>
      <w:sz w:val="20"/>
      <w:szCs w:val="20"/>
    </w:rPr>
  </w:style>
  <w:style w:type="character" w:styleId="PageNumber">
    <w:name w:val="page number"/>
    <w:basedOn w:val="DefaultParagraphFont"/>
    <w:uiPriority w:val="99"/>
    <w:semiHidden/>
    <w:unhideWhenUsed/>
    <w:rsid w:val="00E67373"/>
  </w:style>
  <w:style w:type="character" w:customStyle="1" w:styleId="has-text-danger">
    <w:name w:val="has-text-danger"/>
    <w:basedOn w:val="DefaultParagraphFont"/>
    <w:rsid w:val="00785A57"/>
  </w:style>
  <w:style w:type="character" w:styleId="UnresolvedMention">
    <w:name w:val="Unresolved Mention"/>
    <w:basedOn w:val="DefaultParagraphFont"/>
    <w:uiPriority w:val="99"/>
    <w:semiHidden/>
    <w:unhideWhenUsed/>
    <w:rsid w:val="0048396D"/>
    <w:rPr>
      <w:color w:val="605E5C"/>
      <w:shd w:val="clear" w:color="auto" w:fill="E1DFDD"/>
    </w:rPr>
  </w:style>
  <w:style w:type="paragraph" w:styleId="BalloonText">
    <w:name w:val="Balloon Text"/>
    <w:basedOn w:val="Normal"/>
    <w:link w:val="BalloonTextChar"/>
    <w:uiPriority w:val="99"/>
    <w:semiHidden/>
    <w:unhideWhenUsed/>
    <w:rsid w:val="009B2F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FAC"/>
    <w:rPr>
      <w:rFonts w:ascii="Segoe UI" w:eastAsia="Times New Roman" w:hAnsi="Segoe UI" w:cs="Segoe UI"/>
      <w:sz w:val="18"/>
      <w:szCs w:val="18"/>
    </w:rPr>
  </w:style>
  <w:style w:type="paragraph" w:styleId="Revision">
    <w:name w:val="Revision"/>
    <w:hidden/>
    <w:uiPriority w:val="99"/>
    <w:semiHidden/>
    <w:rsid w:val="007A5A1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7546">
      <w:bodyDiv w:val="1"/>
      <w:marLeft w:val="0"/>
      <w:marRight w:val="0"/>
      <w:marTop w:val="0"/>
      <w:marBottom w:val="0"/>
      <w:divBdr>
        <w:top w:val="none" w:sz="0" w:space="0" w:color="auto"/>
        <w:left w:val="none" w:sz="0" w:space="0" w:color="auto"/>
        <w:bottom w:val="none" w:sz="0" w:space="0" w:color="auto"/>
        <w:right w:val="none" w:sz="0" w:space="0" w:color="auto"/>
      </w:divBdr>
    </w:div>
    <w:div w:id="172384349">
      <w:bodyDiv w:val="1"/>
      <w:marLeft w:val="0"/>
      <w:marRight w:val="0"/>
      <w:marTop w:val="0"/>
      <w:marBottom w:val="0"/>
      <w:divBdr>
        <w:top w:val="none" w:sz="0" w:space="0" w:color="auto"/>
        <w:left w:val="none" w:sz="0" w:space="0" w:color="auto"/>
        <w:bottom w:val="none" w:sz="0" w:space="0" w:color="auto"/>
        <w:right w:val="none" w:sz="0" w:space="0" w:color="auto"/>
      </w:divBdr>
    </w:div>
    <w:div w:id="507522576">
      <w:bodyDiv w:val="1"/>
      <w:marLeft w:val="0"/>
      <w:marRight w:val="0"/>
      <w:marTop w:val="0"/>
      <w:marBottom w:val="0"/>
      <w:divBdr>
        <w:top w:val="none" w:sz="0" w:space="0" w:color="auto"/>
        <w:left w:val="none" w:sz="0" w:space="0" w:color="auto"/>
        <w:bottom w:val="none" w:sz="0" w:space="0" w:color="auto"/>
        <w:right w:val="none" w:sz="0" w:space="0" w:color="auto"/>
      </w:divBdr>
    </w:div>
    <w:div w:id="603196319">
      <w:bodyDiv w:val="1"/>
      <w:marLeft w:val="0"/>
      <w:marRight w:val="0"/>
      <w:marTop w:val="0"/>
      <w:marBottom w:val="0"/>
      <w:divBdr>
        <w:top w:val="none" w:sz="0" w:space="0" w:color="auto"/>
        <w:left w:val="none" w:sz="0" w:space="0" w:color="auto"/>
        <w:bottom w:val="none" w:sz="0" w:space="0" w:color="auto"/>
        <w:right w:val="none" w:sz="0" w:space="0" w:color="auto"/>
      </w:divBdr>
    </w:div>
    <w:div w:id="757407664">
      <w:bodyDiv w:val="1"/>
      <w:marLeft w:val="0"/>
      <w:marRight w:val="0"/>
      <w:marTop w:val="0"/>
      <w:marBottom w:val="0"/>
      <w:divBdr>
        <w:top w:val="none" w:sz="0" w:space="0" w:color="auto"/>
        <w:left w:val="none" w:sz="0" w:space="0" w:color="auto"/>
        <w:bottom w:val="none" w:sz="0" w:space="0" w:color="auto"/>
        <w:right w:val="none" w:sz="0" w:space="0" w:color="auto"/>
      </w:divBdr>
    </w:div>
    <w:div w:id="938223931">
      <w:bodyDiv w:val="1"/>
      <w:marLeft w:val="0"/>
      <w:marRight w:val="0"/>
      <w:marTop w:val="0"/>
      <w:marBottom w:val="0"/>
      <w:divBdr>
        <w:top w:val="none" w:sz="0" w:space="0" w:color="auto"/>
        <w:left w:val="none" w:sz="0" w:space="0" w:color="auto"/>
        <w:bottom w:val="none" w:sz="0" w:space="0" w:color="auto"/>
        <w:right w:val="none" w:sz="0" w:space="0" w:color="auto"/>
      </w:divBdr>
    </w:div>
    <w:div w:id="1073821425">
      <w:bodyDiv w:val="1"/>
      <w:marLeft w:val="0"/>
      <w:marRight w:val="0"/>
      <w:marTop w:val="0"/>
      <w:marBottom w:val="0"/>
      <w:divBdr>
        <w:top w:val="none" w:sz="0" w:space="0" w:color="auto"/>
        <w:left w:val="none" w:sz="0" w:space="0" w:color="auto"/>
        <w:bottom w:val="none" w:sz="0" w:space="0" w:color="auto"/>
        <w:right w:val="none" w:sz="0" w:space="0" w:color="auto"/>
      </w:divBdr>
    </w:div>
    <w:div w:id="1156411883">
      <w:bodyDiv w:val="1"/>
      <w:marLeft w:val="0"/>
      <w:marRight w:val="0"/>
      <w:marTop w:val="0"/>
      <w:marBottom w:val="0"/>
      <w:divBdr>
        <w:top w:val="none" w:sz="0" w:space="0" w:color="auto"/>
        <w:left w:val="none" w:sz="0" w:space="0" w:color="auto"/>
        <w:bottom w:val="none" w:sz="0" w:space="0" w:color="auto"/>
        <w:right w:val="none" w:sz="0" w:space="0" w:color="auto"/>
      </w:divBdr>
      <w:divsChild>
        <w:div w:id="966083986">
          <w:blockQuote w:val="1"/>
          <w:marLeft w:val="600"/>
          <w:marRight w:val="0"/>
          <w:marTop w:val="0"/>
          <w:marBottom w:val="0"/>
          <w:divBdr>
            <w:top w:val="none" w:sz="0" w:space="0" w:color="auto"/>
            <w:left w:val="none" w:sz="0" w:space="0" w:color="auto"/>
            <w:bottom w:val="none" w:sz="0" w:space="0" w:color="auto"/>
            <w:right w:val="none" w:sz="0" w:space="0" w:color="auto"/>
          </w:divBdr>
          <w:divsChild>
            <w:div w:id="1283999490">
              <w:marLeft w:val="0"/>
              <w:marRight w:val="0"/>
              <w:marTop w:val="0"/>
              <w:marBottom w:val="0"/>
              <w:divBdr>
                <w:top w:val="none" w:sz="0" w:space="0" w:color="auto"/>
                <w:left w:val="none" w:sz="0" w:space="0" w:color="auto"/>
                <w:bottom w:val="none" w:sz="0" w:space="0" w:color="auto"/>
                <w:right w:val="none" w:sz="0" w:space="0" w:color="auto"/>
              </w:divBdr>
            </w:div>
          </w:divsChild>
        </w:div>
        <w:div w:id="413816757">
          <w:marLeft w:val="0"/>
          <w:marRight w:val="0"/>
          <w:marTop w:val="0"/>
          <w:marBottom w:val="0"/>
          <w:divBdr>
            <w:top w:val="none" w:sz="0" w:space="0" w:color="auto"/>
            <w:left w:val="none" w:sz="0" w:space="0" w:color="auto"/>
            <w:bottom w:val="none" w:sz="0" w:space="0" w:color="auto"/>
            <w:right w:val="none" w:sz="0" w:space="0" w:color="auto"/>
          </w:divBdr>
        </w:div>
        <w:div w:id="1840659889">
          <w:marLeft w:val="0"/>
          <w:marRight w:val="0"/>
          <w:marTop w:val="0"/>
          <w:marBottom w:val="0"/>
          <w:divBdr>
            <w:top w:val="none" w:sz="0" w:space="0" w:color="auto"/>
            <w:left w:val="none" w:sz="0" w:space="0" w:color="auto"/>
            <w:bottom w:val="none" w:sz="0" w:space="0" w:color="auto"/>
            <w:right w:val="none" w:sz="0" w:space="0" w:color="auto"/>
          </w:divBdr>
        </w:div>
      </w:divsChild>
    </w:div>
    <w:div w:id="1241792777">
      <w:bodyDiv w:val="1"/>
      <w:marLeft w:val="0"/>
      <w:marRight w:val="0"/>
      <w:marTop w:val="0"/>
      <w:marBottom w:val="0"/>
      <w:divBdr>
        <w:top w:val="none" w:sz="0" w:space="0" w:color="auto"/>
        <w:left w:val="none" w:sz="0" w:space="0" w:color="auto"/>
        <w:bottom w:val="none" w:sz="0" w:space="0" w:color="auto"/>
        <w:right w:val="none" w:sz="0" w:space="0" w:color="auto"/>
      </w:divBdr>
    </w:div>
    <w:div w:id="1449854296">
      <w:bodyDiv w:val="1"/>
      <w:marLeft w:val="0"/>
      <w:marRight w:val="0"/>
      <w:marTop w:val="0"/>
      <w:marBottom w:val="0"/>
      <w:divBdr>
        <w:top w:val="none" w:sz="0" w:space="0" w:color="auto"/>
        <w:left w:val="none" w:sz="0" w:space="0" w:color="auto"/>
        <w:bottom w:val="none" w:sz="0" w:space="0" w:color="auto"/>
        <w:right w:val="none" w:sz="0" w:space="0" w:color="auto"/>
      </w:divBdr>
    </w:div>
    <w:div w:id="1476533812">
      <w:bodyDiv w:val="1"/>
      <w:marLeft w:val="0"/>
      <w:marRight w:val="0"/>
      <w:marTop w:val="0"/>
      <w:marBottom w:val="0"/>
      <w:divBdr>
        <w:top w:val="none" w:sz="0" w:space="0" w:color="auto"/>
        <w:left w:val="none" w:sz="0" w:space="0" w:color="auto"/>
        <w:bottom w:val="none" w:sz="0" w:space="0" w:color="auto"/>
        <w:right w:val="none" w:sz="0" w:space="0" w:color="auto"/>
      </w:divBdr>
      <w:divsChild>
        <w:div w:id="1982005313">
          <w:marLeft w:val="0"/>
          <w:marRight w:val="0"/>
          <w:marTop w:val="0"/>
          <w:marBottom w:val="0"/>
          <w:divBdr>
            <w:top w:val="none" w:sz="0" w:space="0" w:color="auto"/>
            <w:left w:val="none" w:sz="0" w:space="0" w:color="auto"/>
            <w:bottom w:val="none" w:sz="0" w:space="0" w:color="auto"/>
            <w:right w:val="none" w:sz="0" w:space="0" w:color="auto"/>
          </w:divBdr>
        </w:div>
        <w:div w:id="1299458283">
          <w:marLeft w:val="0"/>
          <w:marRight w:val="0"/>
          <w:marTop w:val="0"/>
          <w:marBottom w:val="0"/>
          <w:divBdr>
            <w:top w:val="none" w:sz="0" w:space="0" w:color="auto"/>
            <w:left w:val="none" w:sz="0" w:space="0" w:color="auto"/>
            <w:bottom w:val="none" w:sz="0" w:space="0" w:color="auto"/>
            <w:right w:val="none" w:sz="0" w:space="0" w:color="auto"/>
          </w:divBdr>
        </w:div>
      </w:divsChild>
    </w:div>
    <w:div w:id="1591237753">
      <w:bodyDiv w:val="1"/>
      <w:marLeft w:val="0"/>
      <w:marRight w:val="0"/>
      <w:marTop w:val="0"/>
      <w:marBottom w:val="0"/>
      <w:divBdr>
        <w:top w:val="none" w:sz="0" w:space="0" w:color="auto"/>
        <w:left w:val="none" w:sz="0" w:space="0" w:color="auto"/>
        <w:bottom w:val="none" w:sz="0" w:space="0" w:color="auto"/>
        <w:right w:val="none" w:sz="0" w:space="0" w:color="auto"/>
      </w:divBdr>
    </w:div>
    <w:div w:id="1597398974">
      <w:bodyDiv w:val="1"/>
      <w:marLeft w:val="0"/>
      <w:marRight w:val="0"/>
      <w:marTop w:val="0"/>
      <w:marBottom w:val="0"/>
      <w:divBdr>
        <w:top w:val="none" w:sz="0" w:space="0" w:color="auto"/>
        <w:left w:val="none" w:sz="0" w:space="0" w:color="auto"/>
        <w:bottom w:val="none" w:sz="0" w:space="0" w:color="auto"/>
        <w:right w:val="none" w:sz="0" w:space="0" w:color="auto"/>
      </w:divBdr>
      <w:divsChild>
        <w:div w:id="1195776081">
          <w:marLeft w:val="0"/>
          <w:marRight w:val="0"/>
          <w:marTop w:val="0"/>
          <w:marBottom w:val="0"/>
          <w:divBdr>
            <w:top w:val="none" w:sz="0" w:space="0" w:color="auto"/>
            <w:left w:val="none" w:sz="0" w:space="0" w:color="auto"/>
            <w:bottom w:val="none" w:sz="0" w:space="0" w:color="auto"/>
            <w:right w:val="none" w:sz="0" w:space="0" w:color="auto"/>
          </w:divBdr>
        </w:div>
      </w:divsChild>
    </w:div>
    <w:div w:id="1602255452">
      <w:bodyDiv w:val="1"/>
      <w:marLeft w:val="0"/>
      <w:marRight w:val="0"/>
      <w:marTop w:val="0"/>
      <w:marBottom w:val="0"/>
      <w:divBdr>
        <w:top w:val="none" w:sz="0" w:space="0" w:color="auto"/>
        <w:left w:val="none" w:sz="0" w:space="0" w:color="auto"/>
        <w:bottom w:val="none" w:sz="0" w:space="0" w:color="auto"/>
        <w:right w:val="none" w:sz="0" w:space="0" w:color="auto"/>
      </w:divBdr>
    </w:div>
    <w:div w:id="1824156211">
      <w:bodyDiv w:val="1"/>
      <w:marLeft w:val="0"/>
      <w:marRight w:val="0"/>
      <w:marTop w:val="0"/>
      <w:marBottom w:val="0"/>
      <w:divBdr>
        <w:top w:val="none" w:sz="0" w:space="0" w:color="auto"/>
        <w:left w:val="none" w:sz="0" w:space="0" w:color="auto"/>
        <w:bottom w:val="none" w:sz="0" w:space="0" w:color="auto"/>
        <w:right w:val="none" w:sz="0" w:space="0" w:color="auto"/>
      </w:divBdr>
    </w:div>
    <w:div w:id="1933859442">
      <w:bodyDiv w:val="1"/>
      <w:marLeft w:val="0"/>
      <w:marRight w:val="0"/>
      <w:marTop w:val="0"/>
      <w:marBottom w:val="0"/>
      <w:divBdr>
        <w:top w:val="none" w:sz="0" w:space="0" w:color="auto"/>
        <w:left w:val="none" w:sz="0" w:space="0" w:color="auto"/>
        <w:bottom w:val="none" w:sz="0" w:space="0" w:color="auto"/>
        <w:right w:val="none" w:sz="0" w:space="0" w:color="auto"/>
      </w:divBdr>
    </w:div>
    <w:div w:id="2001613750">
      <w:bodyDiv w:val="1"/>
      <w:marLeft w:val="0"/>
      <w:marRight w:val="0"/>
      <w:marTop w:val="0"/>
      <w:marBottom w:val="0"/>
      <w:divBdr>
        <w:top w:val="none" w:sz="0" w:space="0" w:color="auto"/>
        <w:left w:val="none" w:sz="0" w:space="0" w:color="auto"/>
        <w:bottom w:val="none" w:sz="0" w:space="0" w:color="auto"/>
        <w:right w:val="none" w:sz="0" w:space="0" w:color="auto"/>
      </w:divBdr>
    </w:div>
    <w:div w:id="208490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ee.Pachter@christianacare.org" TargetMode="External"/><Relationship Id="rId18" Type="http://schemas.openxmlformats.org/officeDocument/2006/relationships/hyperlink" Target="https://dash.de-ctr.org/dashboard" TargetMode="External"/><Relationship Id="rId26" Type="http://schemas.openxmlformats.org/officeDocument/2006/relationships/hyperlink" Target="https://dash.de-ctr.org/dashboard" TargetMode="External"/><Relationship Id="rId39" Type="http://schemas.openxmlformats.org/officeDocument/2006/relationships/hyperlink" Target="https://grants.nih.gov/grants/funding/phs398/398_continuation.docx" TargetMode="External"/><Relationship Id="rId21" Type="http://schemas.openxmlformats.org/officeDocument/2006/relationships/hyperlink" Target="mailto:mwenner@udel.edu" TargetMode="External"/><Relationship Id="rId34" Type="http://schemas.openxmlformats.org/officeDocument/2006/relationships/hyperlink" Target="https://research.udel.edu/wp-content/uploads/formidable/78/budget-justification-template-02042021.docx" TargetMode="External"/><Relationship Id="rId42" Type="http://schemas.openxmlformats.org/officeDocument/2006/relationships/hyperlink" Target="https://grants.nih.gov/grants/funding/phs398/398_continuation.docx"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www.ncbi.nlm.nih.gov/pmc/articles/PMC2829707/" TargetMode="External"/><Relationship Id="rId2" Type="http://schemas.openxmlformats.org/officeDocument/2006/relationships/styles" Target="styles.xml"/><Relationship Id="rId16" Type="http://schemas.openxmlformats.org/officeDocument/2006/relationships/hyperlink" Target="mailto:Ranita.Chakrabarti@nemours.org" TargetMode="External"/><Relationship Id="rId29" Type="http://schemas.openxmlformats.org/officeDocument/2006/relationships/hyperlink" Target="https://grants.nih.gov/grants/funding/phs398/phs398.html" TargetMode="External"/><Relationship Id="rId11" Type="http://schemas.openxmlformats.org/officeDocument/2006/relationships/hyperlink" Target="mailto:CJurkovitz@christianacare.org" TargetMode="External"/><Relationship Id="rId24" Type="http://schemas.openxmlformats.org/officeDocument/2006/relationships/hyperlink" Target="mailto:CJurkovitz@christianacare.org" TargetMode="External"/><Relationship Id="rId32" Type="http://schemas.openxmlformats.org/officeDocument/2006/relationships/hyperlink" Target="https://grants.nih.gov/grants/funding/phs398/398_performancesites.docx" TargetMode="External"/><Relationship Id="rId37" Type="http://schemas.openxmlformats.org/officeDocument/2006/relationships/hyperlink" Target="http://grants.nih.gov/grants/forms/non-fellowship-biosketch-sample-2021.docx" TargetMode="External"/><Relationship Id="rId40" Type="http://schemas.openxmlformats.org/officeDocument/2006/relationships/hyperlink" Target="https://grants.nih.gov/grants/funding/phs398/398_continuation.docx" TargetMode="External"/><Relationship Id="rId45" Type="http://schemas.openxmlformats.org/officeDocument/2006/relationships/hyperlink" Target="https://grants.nih.gov/grants/funding/phs398/398_continuation.docx" TargetMode="External"/><Relationship Id="rId5" Type="http://schemas.openxmlformats.org/officeDocument/2006/relationships/footnotes" Target="footnotes.xml"/><Relationship Id="rId15" Type="http://schemas.openxmlformats.org/officeDocument/2006/relationships/hyperlink" Target="mailto:DLittleton@dsu.edu" TargetMode="External"/><Relationship Id="rId23" Type="http://schemas.openxmlformats.org/officeDocument/2006/relationships/hyperlink" Target="mailto:mentoring@de-ctr.org" TargetMode="External"/><Relationship Id="rId28" Type="http://schemas.openxmlformats.org/officeDocument/2006/relationships/hyperlink" Target="https://urldefense.com/v3/__http:/ClinicalTrials.gov__;!!Li743BnW!n3VBDmGoVZJQry_GLBA-ZqkPLHQ-WRJT9D2o7q3GyPHe8660Uso-SZGdifKtmg2wjttfJciSy_dTvRVGBQ$" TargetMode="External"/><Relationship Id="rId36" Type="http://schemas.openxmlformats.org/officeDocument/2006/relationships/hyperlink" Target="https://grants.nih.gov/grants/how-to-apply-application-guide/forms-g/general/g.240-r&amp;r-seniorkey-person-profile-(expanded)-form.htm" TargetMode="External"/><Relationship Id="rId49" Type="http://schemas.openxmlformats.org/officeDocument/2006/relationships/footer" Target="footer3.xml"/><Relationship Id="rId10" Type="http://schemas.openxmlformats.org/officeDocument/2006/relationships/hyperlink" Target="https://covid.cd2h.org/N3C" TargetMode="External"/><Relationship Id="rId19" Type="http://schemas.openxmlformats.org/officeDocument/2006/relationships/hyperlink" Target="https://grants.nih.gov/grants/funding/phs398/phs398.html" TargetMode="External"/><Relationship Id="rId31" Type="http://schemas.openxmlformats.org/officeDocument/2006/relationships/hyperlink" Target="https://grants.nih.gov/grants/funding/phs398/398_fp2.docx" TargetMode="External"/><Relationship Id="rId44" Type="http://schemas.openxmlformats.org/officeDocument/2006/relationships/hyperlink" Target="https://grants.nih.gov/grants/how-to-apply-application-guide/forms-f/general/g.500-phs-human-subjects-and-clinical-trials-information.htm" TargetMode="External"/><Relationship Id="rId4" Type="http://schemas.openxmlformats.org/officeDocument/2006/relationships/webSettings" Target="webSettings.xml"/><Relationship Id="rId9" Type="http://schemas.openxmlformats.org/officeDocument/2006/relationships/hyperlink" Target="https://dash.de-ctr.org/consult/submit/berd" TargetMode="External"/><Relationship Id="rId14" Type="http://schemas.openxmlformats.org/officeDocument/2006/relationships/hyperlink" Target="mailto:ABacon@christianacare.org" TargetMode="External"/><Relationship Id="rId22" Type="http://schemas.openxmlformats.org/officeDocument/2006/relationships/hyperlink" Target="mailto:khough@udel.edu" TargetMode="External"/><Relationship Id="rId27" Type="http://schemas.openxmlformats.org/officeDocument/2006/relationships/hyperlink" Target="https://grants.nih.gov/grants/funding/phs398/phs398.html" TargetMode="External"/><Relationship Id="rId30" Type="http://schemas.openxmlformats.org/officeDocument/2006/relationships/hyperlink" Target="https://grants.nih.gov/grants/funding/phs398/398_fp1.docx" TargetMode="External"/><Relationship Id="rId35" Type="http://schemas.openxmlformats.org/officeDocument/2006/relationships/hyperlink" Target="https://grants.nih.gov/grants/forms/biosketch-blank-format-rev-12-2020-exp-02-28-2023.docx" TargetMode="External"/><Relationship Id="rId43" Type="http://schemas.openxmlformats.org/officeDocument/2006/relationships/hyperlink" Target="https://grants.nih.gov/grants/forms/human-subjects-clinical-trials-information.pdf" TargetMode="External"/><Relationship Id="rId48" Type="http://schemas.openxmlformats.org/officeDocument/2006/relationships/header" Target="header1.xml"/><Relationship Id="rId8" Type="http://schemas.openxmlformats.org/officeDocument/2006/relationships/hyperlink" Target="https://de-ctr.org/"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mentoring@de-ctr.org" TargetMode="External"/><Relationship Id="rId17" Type="http://schemas.openxmlformats.org/officeDocument/2006/relationships/hyperlink" Target="mailto:rnizer@udel.edu" TargetMode="External"/><Relationship Id="rId25" Type="http://schemas.openxmlformats.org/officeDocument/2006/relationships/hyperlink" Target="mailto:Lee.Pachter@christianacare.org" TargetMode="External"/><Relationship Id="rId33" Type="http://schemas.openxmlformats.org/officeDocument/2006/relationships/hyperlink" Target="https://grants.nih.gov/grants/funding/phs398/398_fp4.docx" TargetMode="External"/><Relationship Id="rId38" Type="http://schemas.openxmlformats.org/officeDocument/2006/relationships/hyperlink" Target="https://grants.nih.gov/grants/funding/phs398/398_continuation.docx" TargetMode="External"/><Relationship Id="rId46" Type="http://schemas.openxmlformats.org/officeDocument/2006/relationships/footer" Target="footer1.xml"/><Relationship Id="rId20" Type="http://schemas.openxmlformats.org/officeDocument/2006/relationships/hyperlink" Target="http://www.ncbi.nlm.nih.gov/pmc/articles/PMC2829707/" TargetMode="External"/><Relationship Id="rId41" Type="http://schemas.openxmlformats.org/officeDocument/2006/relationships/hyperlink" Target="https://grants.nih.gov/grants/funding/phs398/398_continuation.docx"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3924</Words>
  <Characters>22372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Susanne</dc:creator>
  <cp:keywords/>
  <dc:description/>
  <cp:lastModifiedBy>Schoenbeck, Michael</cp:lastModifiedBy>
  <cp:revision>2</cp:revision>
  <dcterms:created xsi:type="dcterms:W3CDTF">2024-06-13T16:37:00Z</dcterms:created>
  <dcterms:modified xsi:type="dcterms:W3CDTF">2024-06-13T16:37:00Z</dcterms:modified>
</cp:coreProperties>
</file>